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C1" w:rsidRPr="008A4EC1" w:rsidRDefault="008A4EC1" w:rsidP="008A4EC1">
      <w:pPr>
        <w:spacing w:after="0" w:line="240" w:lineRule="auto"/>
        <w:jc w:val="right"/>
        <w:rPr>
          <w:rFonts w:ascii="Arial" w:hAnsi="Arial" w:cs="Arial"/>
          <w:b/>
          <w:sz w:val="24"/>
          <w:szCs w:val="24"/>
          <w:lang w:val="mn-MN"/>
        </w:rPr>
      </w:pPr>
      <w:bookmarkStart w:id="0" w:name="_GoBack"/>
      <w:bookmarkEnd w:id="0"/>
      <w:r w:rsidRPr="008A4EC1">
        <w:rPr>
          <w:rFonts w:ascii="Arial" w:hAnsi="Arial" w:cs="Arial"/>
          <w:b/>
          <w:sz w:val="24"/>
          <w:szCs w:val="24"/>
          <w:lang w:val="mn-MN"/>
        </w:rPr>
        <w:t>2016 ОН</w:t>
      </w:r>
    </w:p>
    <w:p w:rsidR="008A4EC1" w:rsidRDefault="008A4EC1" w:rsidP="00422603">
      <w:pPr>
        <w:spacing w:after="0" w:line="240" w:lineRule="auto"/>
        <w:jc w:val="center"/>
        <w:rPr>
          <w:rFonts w:ascii="Arial" w:hAnsi="Arial" w:cs="Arial"/>
          <w:b/>
          <w:sz w:val="20"/>
          <w:szCs w:val="20"/>
          <w:lang w:val="mn-MN"/>
        </w:rPr>
      </w:pPr>
    </w:p>
    <w:p w:rsidR="00A83B97" w:rsidRDefault="00A04306" w:rsidP="00422603">
      <w:pPr>
        <w:spacing w:after="0" w:line="240" w:lineRule="auto"/>
        <w:jc w:val="center"/>
        <w:rPr>
          <w:rFonts w:ascii="Arial" w:hAnsi="Arial" w:cs="Arial"/>
          <w:b/>
          <w:sz w:val="20"/>
          <w:szCs w:val="20"/>
        </w:rPr>
      </w:pPr>
      <w:r w:rsidRPr="00422603">
        <w:rPr>
          <w:rFonts w:ascii="Arial" w:hAnsi="Arial" w:cs="Arial"/>
          <w:b/>
          <w:sz w:val="20"/>
          <w:szCs w:val="20"/>
          <w:lang w:val="mn-MN"/>
        </w:rPr>
        <w:t xml:space="preserve">ЗАХИРГААНЫ ЭРХ ЗҮЙ </w:t>
      </w:r>
    </w:p>
    <w:p w:rsidR="00A04306" w:rsidRPr="00422603" w:rsidRDefault="00A04306" w:rsidP="00422603">
      <w:pPr>
        <w:spacing w:after="0" w:line="240" w:lineRule="auto"/>
        <w:rPr>
          <w:rFonts w:ascii="Arial" w:hAnsi="Arial" w:cs="Arial"/>
          <w:sz w:val="20"/>
          <w:szCs w:val="20"/>
        </w:rPr>
      </w:pPr>
    </w:p>
    <w:p w:rsidR="00A04306" w:rsidRPr="00422603" w:rsidRDefault="00A04306" w:rsidP="008A4EC1">
      <w:pPr>
        <w:spacing w:after="0" w:line="240" w:lineRule="auto"/>
        <w:jc w:val="both"/>
        <w:rPr>
          <w:rFonts w:ascii="Arial" w:hAnsi="Arial" w:cs="Arial"/>
          <w:sz w:val="20"/>
          <w:szCs w:val="20"/>
          <w:lang w:val="mn-MN"/>
        </w:rPr>
      </w:pP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1</w:t>
      </w:r>
      <w:r w:rsidRPr="00422603">
        <w:rPr>
          <w:rFonts w:ascii="Arial" w:hAnsi="Arial" w:cs="Arial"/>
          <w:b/>
          <w:sz w:val="20"/>
          <w:szCs w:val="20"/>
          <w:lang w:val="mn-MN"/>
        </w:rPr>
        <w:t>. Захиргааны ерөнхий хууль нь:</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Хууль тогтоомжийн төсөл боловсруулах болон хууль тогтоох үйл ажиллагаанд үйлчилнэ</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Хууль тогтоомжийн төсөл боловсруулах болон хууль тогтоох үйл ажиллагаанд үйлчлэхгүй</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Монгол Улсын олон улсын гэрээ байгуулах үйл ажиллагаанд үйлчлэхгүй</w:t>
      </w:r>
    </w:p>
    <w:p w:rsidR="00A04306" w:rsidRPr="004E0025"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байгууллагын гэрээ байгуулах үйл ажиллагаанд үйлчлэхгүй</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 xml:space="preserve">2. </w:t>
      </w:r>
      <w:r w:rsidRPr="00422603">
        <w:rPr>
          <w:rFonts w:ascii="Arial" w:hAnsi="Arial" w:cs="Arial"/>
          <w:b/>
          <w:sz w:val="20"/>
          <w:szCs w:val="20"/>
          <w:lang w:val="mn-MN"/>
        </w:rPr>
        <w:t>Захиргааны ерөнхий хууль нь:</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lang w:val="mn-MN"/>
        </w:rPr>
        <w:t>. Захиргааны байгууллагаас захиргааны хэм хэмжээний акт гаргах үйл ажиллагаанд үйлчлэхгүй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Үндсэн хуулийн цэц, бүх шатны шүүхийн гэмт хэрэг, эрх зүйн маргаан хянан шийдвэрлэх ажиллагаанд үйлчлэхгүй</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Үндсэн хуулийн цэц, бүх шатны шүүхийн гэмт хэрэг, эрх зүйн маргаан хянан шийдвэрлэх ажиллагаанд үйлчилнэ</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Гэмт хэрэг мөрдөн байцаах ажиллагаанд үйлчилнэ</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3</w:t>
      </w:r>
      <w:r w:rsidRPr="00422603">
        <w:rPr>
          <w:rFonts w:ascii="Arial" w:hAnsi="Arial" w:cs="Arial"/>
          <w:b/>
          <w:sz w:val="20"/>
          <w:szCs w:val="20"/>
          <w:lang w:val="mn-MN"/>
        </w:rPr>
        <w:t>. Захиргааны ерөнхий хууль нь:</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Гэмт хэрэг мөрдөн байцаах ажиллагаанд үйлчлэхгүй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Улс төрийн шийдвэр гаргах ажиллагаанд үйлчлэхгүй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байгууллагаас захиргааны акт гаргах үйл ажиллагаанд үйлчлэхгүй</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Монгол Улсын олон улсын гэрээ байгуулах үйл ажиллагаанд үйлчилнэ</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4</w:t>
      </w:r>
      <w:r w:rsidRPr="00422603">
        <w:rPr>
          <w:rFonts w:ascii="Arial" w:hAnsi="Arial" w:cs="Arial"/>
          <w:b/>
          <w:sz w:val="20"/>
          <w:szCs w:val="20"/>
          <w:lang w:val="mn-MN"/>
        </w:rPr>
        <w:t>. Захиргааны ерөнхий хууль нь:</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Онц байдал зарласан үед зэвсэгт хүчин ашиглах, цэрэг хөдөлгөх үйл ажиллагаанд үйлчлэхгүй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Дайны байдал зарласан үед зэвсэгт хүчин ашиглах, цэрэг хөдөлгөх үйл ажиллагаанд үйлчлэхгүй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Батлан хамгаалах аливаа үйл ажиллагаанд үйлчилнэ</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Онц болон дайны байдал зарласан үед зэвсэгт хүчин ашиглах, цэрэг хөдөлгөх үйл ажиллагаанд үйлчилнэ</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5</w:t>
      </w:r>
      <w:r w:rsidRPr="00422603">
        <w:rPr>
          <w:rFonts w:ascii="Arial" w:hAnsi="Arial" w:cs="Arial"/>
          <w:b/>
          <w:sz w:val="20"/>
          <w:szCs w:val="20"/>
          <w:lang w:val="mn-MN"/>
        </w:rPr>
        <w:t>. Захиргааны ерөнхий хууль нь:</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Үндсэн хуулийн цэц, бүх шатны шүүхийн гэмт хэрэг, эрх зүйн маргаан хянан шийдвэрлэх ажиллагаанд үйлчилнэ</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Тагнуул, үндэсний аюулгүй байдлыг хамгаалах үйл ажиллагаанд үйлчилнэ</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Тагнуул, үндэсний аюулгүй байдлыг хамгаалах үйл ажиллагаанд үйлчлэхгүй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Төрийн гадаад бодлогыг шууд хэрэгжүүлэхтэй холбоотой ажиллагаанд үйлчлэхгүй</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6</w:t>
      </w:r>
      <w:r w:rsidRPr="00422603">
        <w:rPr>
          <w:rFonts w:ascii="Arial" w:hAnsi="Arial" w:cs="Arial"/>
          <w:b/>
          <w:sz w:val="20"/>
          <w:szCs w:val="20"/>
          <w:lang w:val="mn-MN"/>
        </w:rPr>
        <w:t>. Доорх аутентик т</w:t>
      </w:r>
      <w:r w:rsidR="008A4EC1">
        <w:rPr>
          <w:rFonts w:ascii="Arial" w:hAnsi="Arial" w:cs="Arial"/>
          <w:b/>
          <w:sz w:val="20"/>
          <w:szCs w:val="20"/>
          <w:lang w:val="mn-MN"/>
        </w:rPr>
        <w:t>айлбарын зөв хувилбарыг олно уу:</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lang w:val="mn-MN"/>
        </w:rPr>
        <w:t>. Улс төрийн шийдвэр гаргах ажиллагаа гэж улс төрийн байгууллага, албан тушаалтны хуульд заасан бүрэн эрхэд шалгуургүйгээр заасан, эсхүл шүүхийн журмаар шалган тогтоох боломжгүй шийдвэр гаргах ажиллагааг ойлгоно</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Улс төрийн шийдвэр гаргах ажиллагаа гэж улс төрийн албан тушаалтны хуульд заасан бүрэн эрхэд шалгуургүйгээр заасан, эсхүл шүүхийн журмаар шалган тогтоох боломжгүй шийдвэр гаргах ажиллагааг ойлгоно</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Улс төрийн шийдвэр гаргах ажиллагаа гэж улс төрийн байгууллагын хуульд заасан бүрэн эрхэд шалгуургүйгээр заасан, эсхүл шүүхийн журмаар шалган тогтоох боломжгүй шийдвэр гаргах ажиллагааг ойлгоно</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Улс төрийн шийдвэр гаргах ажиллагаа гэж улс төрийн байгууллага, албан тушаалтны хуульд заасан бүрэн эрхэд хамаарах шийдвэр, эсхүл шүүхийн журмаар шалган тогтоох боломжгүй шийдвэр гаргах ажиллагааг ойлгоно</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7</w:t>
      </w:r>
      <w:r w:rsidRPr="00422603">
        <w:rPr>
          <w:rFonts w:ascii="Arial" w:hAnsi="Arial" w:cs="Arial"/>
          <w:b/>
          <w:sz w:val="20"/>
          <w:szCs w:val="20"/>
          <w:lang w:val="mn-MN"/>
        </w:rPr>
        <w:t>. Доорх аутентик т</w:t>
      </w:r>
      <w:r w:rsidR="008A4EC1">
        <w:rPr>
          <w:rFonts w:ascii="Arial" w:hAnsi="Arial" w:cs="Arial"/>
          <w:b/>
          <w:sz w:val="20"/>
          <w:szCs w:val="20"/>
          <w:lang w:val="mn-MN"/>
        </w:rPr>
        <w:t>айлбарын зөв хувилбарыг олно уу:</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Улс төрийн албан тушаалтан дангаараа шийдвэр гаргасныг улс төрийн шийдвэр гаргах ажиллагаанд хамааруулах үндэслэл болохгүй</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Улс төрийн байгууллага дангаараа шийдвэр гаргасныг улс төрийн шийдвэр гаргах ажиллагаанд хамааруулах үндэслэл болохгүй</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lastRenderedPageBreak/>
        <w:t>c</w:t>
      </w:r>
      <w:proofErr w:type="gramEnd"/>
      <w:r w:rsidRPr="00422603">
        <w:rPr>
          <w:rFonts w:ascii="Arial" w:hAnsi="Arial" w:cs="Arial"/>
          <w:sz w:val="20"/>
          <w:szCs w:val="20"/>
        </w:rPr>
        <w:t xml:space="preserve">. </w:t>
      </w:r>
      <w:r w:rsidRPr="00422603">
        <w:rPr>
          <w:rFonts w:ascii="Arial" w:hAnsi="Arial" w:cs="Arial"/>
          <w:sz w:val="20"/>
          <w:szCs w:val="20"/>
          <w:lang w:val="mn-MN"/>
        </w:rPr>
        <w:t>Улс төрийн албан тушаалтан, байгууллага дангаараа шийдвэр гаргасныг улс төрийн шийдвэр гаргах ажиллагаанд хамааруулах үндэслэл болно</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Улс төрийн албан тушаалтан, байгууллага дангаараа шийдвэр гаргасныг улс төрийн шийдвэр гаргах ажиллагаанд хамааруулах үндэслэл болохгүй</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8</w:t>
      </w:r>
      <w:r w:rsidRPr="00422603">
        <w:rPr>
          <w:rFonts w:ascii="Arial" w:hAnsi="Arial" w:cs="Arial"/>
          <w:b/>
          <w:sz w:val="20"/>
          <w:szCs w:val="20"/>
          <w:lang w:val="mn-MN"/>
        </w:rPr>
        <w:t>. Дараах бодомжуудын аль зөв бэ?</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Үндсэн хуулийн цэц, бүх шатны шүүх, мөрдөн байцаах, прокурор, шүүхийн шийдвэр гүйцэтгэх байгууллагын гэмт хэрэг, эрх зүйн маргаан хянан шийдвэрлэх ажиллагаанаас бусад захиргааны үйл ажиллагаатай холбогдсон харилцаанд Захиргааны ерөнхий хууль үйлчилнэ</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Үндсэн хуулийн цэц, бүх шатны шүүх, мөрдөн байцаах, прокурор, шүүхийн шийдвэр гүйцэтгэх байгууллагын гэмт хэрэг, эрх зүйн маргаан хянан шийдвэрлэх ажиллагаанаас бусад захиргааны үйл ажиллагаатай холбогдсон харилцаанд Захиргааны ерөнхий хууль үйлчлэхгүй</w:t>
      </w:r>
    </w:p>
    <w:p w:rsidR="00A04306" w:rsidRPr="00422603" w:rsidRDefault="00A04306" w:rsidP="008A4EC1">
      <w:pPr>
        <w:spacing w:after="0" w:line="240" w:lineRule="auto"/>
        <w:ind w:firstLine="720"/>
        <w:jc w:val="both"/>
        <w:rPr>
          <w:rFonts w:ascii="Arial" w:hAnsi="Arial" w:cs="Arial"/>
          <w:sz w:val="20"/>
          <w:szCs w:val="20"/>
          <w:lang w:val="mn-MN"/>
        </w:rPr>
      </w:pPr>
      <w:r w:rsidRPr="00422603">
        <w:rPr>
          <w:rFonts w:ascii="Arial" w:hAnsi="Arial" w:cs="Arial"/>
          <w:sz w:val="20"/>
          <w:szCs w:val="20"/>
        </w:rPr>
        <w:t xml:space="preserve">c. </w:t>
      </w:r>
      <w:r w:rsidRPr="00422603">
        <w:rPr>
          <w:rFonts w:ascii="Arial" w:hAnsi="Arial" w:cs="Arial"/>
          <w:sz w:val="20"/>
          <w:szCs w:val="20"/>
          <w:lang w:val="mn-MN"/>
        </w:rPr>
        <w:t>Үндсэн хуулийн цэц, бүх шатны шүүх, мөрдөн байцаах, прокурор, шүүхийн шийдвэр гүйцэтгэх байгууллагын гэмт хэрэг, эрх зүйн маргаан хянан шийдвэрлэх ажиллагаа болон гэмт хэрэг мөрдөн байцаах ажиллагаа, түүнд тавих прокурорын хяналт, шүүхийн шийдвэр гүйцэтгэх ажиллагаанаас бусад захиргааны үйл ажиллагаатай холбогдсон харилцаанд Захиргааны ерөнхий хууль үйлчилнэ</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Үндсэн хуулийн цэц, бүх шатны шүүх, мөрдөн байцаах, прокурор, шүүхийн шийдвэр гүйцэтгэх байгууллагын гэмт хэрэг мөрдөн байцаах ажиллагаа, түүнд тавих прокурорын хяналт, шүүхийн шийдвэр гүйцэтгэх ажиллагаанаас бусад захиргааны үйл ажиллагаатай холбогдсон харилцаанд Захиргааны ерөнхий хууль үйлчилнэ</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 xml:space="preserve">9. </w:t>
      </w:r>
      <w:r w:rsidRPr="00422603">
        <w:rPr>
          <w:rFonts w:ascii="Arial" w:hAnsi="Arial" w:cs="Arial"/>
          <w:b/>
          <w:sz w:val="20"/>
          <w:szCs w:val="20"/>
          <w:lang w:val="mn-MN"/>
        </w:rPr>
        <w:t>Захиргааны ерөнхий хууль нь:</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Гэмт хэрэг мөрдөн байцаах, түүнд тавих прокурорын хяналтын ажиллагаанд үйлчлэхгүй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Шүүхийн шийдвэр гүйцэтгэх ажиллагаанд үйлчлэхгүй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Гэмт хэрэг мөрдөн байцаах, түүнд тавих прокурорын хяналтын ажиллагаа, шүүхийн шийдвэр гүйцэтгэх ажиллагаанд үйлчилнэ</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Прокурорын хяналтын ажиллагаа, шүүхийн шийдвэр гүйцэтгэх ажиллагаанд үйлчилнэ</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1</w:t>
      </w:r>
      <w:r w:rsidRPr="00422603">
        <w:rPr>
          <w:rFonts w:ascii="Arial" w:hAnsi="Arial" w:cs="Arial"/>
          <w:b/>
          <w:sz w:val="20"/>
          <w:szCs w:val="20"/>
        </w:rPr>
        <w:t>0</w:t>
      </w:r>
      <w:r w:rsidRPr="00422603">
        <w:rPr>
          <w:rFonts w:ascii="Arial" w:hAnsi="Arial" w:cs="Arial"/>
          <w:b/>
          <w:sz w:val="20"/>
          <w:szCs w:val="20"/>
          <w:lang w:val="mn-MN"/>
        </w:rPr>
        <w:t>.</w:t>
      </w:r>
      <w:r w:rsidR="008A4EC1">
        <w:rPr>
          <w:rFonts w:ascii="Arial" w:hAnsi="Arial" w:cs="Arial"/>
          <w:b/>
          <w:sz w:val="20"/>
          <w:szCs w:val="20"/>
          <w:lang w:val="mn-MN"/>
        </w:rPr>
        <w:t xml:space="preserve"> Зөв хувилбарыг олно уу:</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байгууллагын үйл ажиллагааг тухайлсан хуулиар зохицуулснаас бусад харилцааг Захиргааны ерөнхий хуулиар зохицуулна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албан тушаалтны үйл ажиллагааг тухайлсан хуулиар зохицуулаагүйгээс бусад харилцааг Захиргааны ерөнхий хуулиар зохицуулна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албан тушаалтны үйл ажиллагааг тухайлсан хуулиар зохицуулснаас бусад харилцааг Захиргааны ерөнхий хуулиар зохицуулна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байгууллагын үйл ажиллагааг тухайлсан хуулиар зохицуулаагүйгээс бусад харилцааг Захиргааны ерөнхий хуулиар зохицуулна</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1</w:t>
      </w:r>
      <w:r w:rsidRPr="00422603">
        <w:rPr>
          <w:rFonts w:ascii="Arial" w:hAnsi="Arial" w:cs="Arial"/>
          <w:b/>
          <w:sz w:val="20"/>
          <w:szCs w:val="20"/>
        </w:rPr>
        <w:t>1</w:t>
      </w:r>
      <w:r w:rsidRPr="00422603">
        <w:rPr>
          <w:rFonts w:ascii="Arial" w:hAnsi="Arial" w:cs="Arial"/>
          <w:b/>
          <w:sz w:val="20"/>
          <w:szCs w:val="20"/>
          <w:lang w:val="mn-MN"/>
        </w:rPr>
        <w:t>. Захиргааны үйл ажиллагааны үндсэн зарчим нь:</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Э</w:t>
      </w:r>
      <w:r w:rsidRPr="00422603">
        <w:rPr>
          <w:rFonts w:ascii="Arial" w:hAnsi="Arial" w:cs="Arial"/>
          <w:sz w:val="20"/>
          <w:szCs w:val="20"/>
        </w:rPr>
        <w:t>рх чөлөө, тэгш байдал, үндэсний эв нэгдлийг хангах</w:t>
      </w:r>
      <w:r w:rsidRPr="00422603">
        <w:rPr>
          <w:rFonts w:ascii="Arial" w:hAnsi="Arial" w:cs="Arial"/>
          <w:sz w:val="20"/>
          <w:szCs w:val="20"/>
          <w:lang w:val="mn-MN"/>
        </w:rPr>
        <w:t xml:space="preserve">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w:t>
      </w:r>
      <w:r w:rsidRPr="00422603">
        <w:rPr>
          <w:rFonts w:ascii="Arial" w:hAnsi="Arial" w:cs="Arial"/>
          <w:sz w:val="20"/>
          <w:szCs w:val="20"/>
          <w:lang w:val="mn-MN"/>
        </w:rPr>
        <w:t xml:space="preserve"> Хууль дээдлэх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Хуульд үндэслэх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Шуурхай, тасралтгүй байх зарчим</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1</w:t>
      </w:r>
      <w:r w:rsidRPr="00422603">
        <w:rPr>
          <w:rFonts w:ascii="Arial" w:hAnsi="Arial" w:cs="Arial"/>
          <w:b/>
          <w:sz w:val="20"/>
          <w:szCs w:val="20"/>
        </w:rPr>
        <w:t>2</w:t>
      </w:r>
      <w:r w:rsidRPr="00422603">
        <w:rPr>
          <w:rFonts w:ascii="Arial" w:hAnsi="Arial" w:cs="Arial"/>
          <w:b/>
          <w:sz w:val="20"/>
          <w:szCs w:val="20"/>
          <w:lang w:val="mn-MN"/>
        </w:rPr>
        <w:t>. Захиргааны үйл ажиллагааны үндсэн зарчим нь:</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Үр нөлөөтэй байх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Зорилгодоо нийцсэн, бодит нөхцөлд тохирсон, шийдвэр нь үндэслэл бүхий байх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Шударга ёсны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Ардчилсан ёс</w:t>
      </w:r>
      <w:r w:rsidRPr="00422603">
        <w:rPr>
          <w:rFonts w:ascii="Arial" w:hAnsi="Arial" w:cs="Arial"/>
          <w:sz w:val="20"/>
          <w:szCs w:val="20"/>
          <w:lang w:val="mn-MN"/>
        </w:rPr>
        <w:t>ны зарчим</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1</w:t>
      </w:r>
      <w:r w:rsidRPr="00422603">
        <w:rPr>
          <w:rFonts w:ascii="Arial" w:hAnsi="Arial" w:cs="Arial"/>
          <w:b/>
          <w:sz w:val="20"/>
          <w:szCs w:val="20"/>
        </w:rPr>
        <w:t>3</w:t>
      </w:r>
      <w:r w:rsidRPr="00422603">
        <w:rPr>
          <w:rFonts w:ascii="Arial" w:hAnsi="Arial" w:cs="Arial"/>
          <w:b/>
          <w:sz w:val="20"/>
          <w:szCs w:val="20"/>
          <w:lang w:val="mn-MN"/>
        </w:rPr>
        <w:t>. Захиргааны үйл ажиллагааны тусгай зарчим нь:</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Э</w:t>
      </w:r>
      <w:r w:rsidRPr="00422603">
        <w:rPr>
          <w:rFonts w:ascii="Arial" w:hAnsi="Arial" w:cs="Arial"/>
          <w:sz w:val="20"/>
          <w:szCs w:val="20"/>
        </w:rPr>
        <w:t>рх чөлөө, тэгш байдал, үндэсний эв нэгдлийг хангах</w:t>
      </w:r>
      <w:r w:rsidRPr="00422603">
        <w:rPr>
          <w:rFonts w:ascii="Arial" w:hAnsi="Arial" w:cs="Arial"/>
          <w:sz w:val="20"/>
          <w:szCs w:val="20"/>
          <w:lang w:val="mn-MN"/>
        </w:rPr>
        <w:t xml:space="preserve">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w:t>
      </w:r>
      <w:r w:rsidRPr="00422603">
        <w:rPr>
          <w:rFonts w:ascii="Arial" w:hAnsi="Arial" w:cs="Arial"/>
          <w:sz w:val="20"/>
          <w:szCs w:val="20"/>
          <w:lang w:val="mn-MN"/>
        </w:rPr>
        <w:t xml:space="preserve"> Хууль дээдлэх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Хуульд үндэслэх зарчим</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Шуурхай, тасралтгүй байх зарчим</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 xml:space="preserve">14. </w:t>
      </w:r>
      <w:r w:rsidRPr="00422603">
        <w:rPr>
          <w:rFonts w:ascii="Arial" w:hAnsi="Arial" w:cs="Arial"/>
          <w:b/>
          <w:sz w:val="20"/>
          <w:szCs w:val="20"/>
          <w:lang w:val="mn-MN"/>
        </w:rPr>
        <w:t>Захиргааны үйл ажиллагааны тусгай зарчим нь:</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Үр нөлөөтэй байх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Зорилгодоо нийцсэн, бодит нөхцөлд тохирсон, шийдвэр нь үндэслэл бүхий байх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Шударга ёсны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Ардчилсан ёс</w:t>
      </w:r>
      <w:r w:rsidRPr="00422603">
        <w:rPr>
          <w:rFonts w:ascii="Arial" w:hAnsi="Arial" w:cs="Arial"/>
          <w:sz w:val="20"/>
          <w:szCs w:val="20"/>
          <w:lang w:val="mn-MN"/>
        </w:rPr>
        <w:t>ны зарчим</w:t>
      </w:r>
    </w:p>
    <w:p w:rsidR="00A04306" w:rsidRPr="00422603" w:rsidRDefault="00A04306" w:rsidP="008A4EC1">
      <w:pPr>
        <w:spacing w:after="0" w:line="240" w:lineRule="auto"/>
        <w:jc w:val="both"/>
        <w:rPr>
          <w:rFonts w:ascii="Arial" w:hAnsi="Arial" w:cs="Arial"/>
          <w:sz w:val="20"/>
          <w:szCs w:val="20"/>
          <w:lang w:val="mn-MN"/>
        </w:rPr>
      </w:pP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lastRenderedPageBreak/>
        <w:t>1</w:t>
      </w:r>
      <w:r w:rsidRPr="00422603">
        <w:rPr>
          <w:rFonts w:ascii="Arial" w:hAnsi="Arial" w:cs="Arial"/>
          <w:b/>
          <w:sz w:val="20"/>
          <w:szCs w:val="20"/>
        </w:rPr>
        <w:t>5</w:t>
      </w:r>
      <w:r w:rsidRPr="00422603">
        <w:rPr>
          <w:rFonts w:ascii="Arial" w:hAnsi="Arial" w:cs="Arial"/>
          <w:b/>
          <w:sz w:val="20"/>
          <w:szCs w:val="20"/>
          <w:lang w:val="mn-MN"/>
        </w:rPr>
        <w:t>. Захиргааны үйл ажиллагааны тусгай зарчим нь:</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Бусдын эрх, хууль ёсны ашиг сонирхлыг хөндсөн захиргааны шийдвэр гаргах тохиолдолд тэдгээрт урьдчилан мэдэгдэх, оролцоог нь хангах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Хууль дээдлэх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Хууль ёсны итгэлийг хамгаалах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Хуульд үндэслэх зарчим</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1</w:t>
      </w:r>
      <w:r w:rsidRPr="00422603">
        <w:rPr>
          <w:rFonts w:ascii="Arial" w:hAnsi="Arial" w:cs="Arial"/>
          <w:b/>
          <w:sz w:val="20"/>
          <w:szCs w:val="20"/>
        </w:rPr>
        <w:t>6</w:t>
      </w:r>
      <w:r w:rsidRPr="00422603">
        <w:rPr>
          <w:rFonts w:ascii="Arial" w:hAnsi="Arial" w:cs="Arial"/>
          <w:b/>
          <w:sz w:val="20"/>
          <w:szCs w:val="20"/>
          <w:lang w:val="mn-MN"/>
        </w:rPr>
        <w:t>. Захиргааны үйл ажиллагааны тусгай зарчим нь:</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Шударга ёсны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Ардчилсан ёсны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Ашиг сонирхлын зөрчилтэй захиргааны үйл ажиллагаанаас татгалзан гарах, татгалзан гаргах боломжийг хангах зарчим</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Хууль дээдлэх зарчим</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1</w:t>
      </w:r>
      <w:r w:rsidRPr="00422603">
        <w:rPr>
          <w:rFonts w:ascii="Arial" w:hAnsi="Arial" w:cs="Arial"/>
          <w:b/>
          <w:sz w:val="20"/>
          <w:szCs w:val="20"/>
        </w:rPr>
        <w:t>7.</w:t>
      </w:r>
      <w:r w:rsidRPr="00422603">
        <w:rPr>
          <w:rFonts w:ascii="Arial" w:hAnsi="Arial" w:cs="Arial"/>
          <w:b/>
          <w:sz w:val="20"/>
          <w:szCs w:val="20"/>
          <w:lang w:val="mn-MN"/>
        </w:rPr>
        <w:t xml:space="preserve"> Доорх аутентик т</w:t>
      </w:r>
      <w:r w:rsidR="008A4EC1">
        <w:rPr>
          <w:rFonts w:ascii="Arial" w:hAnsi="Arial" w:cs="Arial"/>
          <w:b/>
          <w:sz w:val="20"/>
          <w:szCs w:val="20"/>
          <w:lang w:val="mn-MN"/>
        </w:rPr>
        <w:t>айлбарын зөв хувилбарыг олно уу:</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a</w:t>
      </w:r>
      <w:proofErr w:type="gramEnd"/>
      <w:r w:rsidRPr="00422603">
        <w:rPr>
          <w:rFonts w:ascii="Arial" w:hAnsi="Arial" w:cs="Arial"/>
          <w:sz w:val="20"/>
          <w:szCs w:val="20"/>
        </w:rPr>
        <w:t>. Хууль ёсны итгэлийг хамгаалах зарчим гэж нийтийн эрх зүйн аливаа харилцаанд захиргааны үйл ажиллагаанд оролцогч иргэн, хуулийн этгээдэд мөнгөн дүнгээр илэрхийлэгдэх эрх зүйн үр дагавар үүссэн тохиолдлыг ойлгоно</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b</w:t>
      </w:r>
      <w:proofErr w:type="gramEnd"/>
      <w:r w:rsidRPr="00422603">
        <w:rPr>
          <w:rFonts w:ascii="Arial" w:hAnsi="Arial" w:cs="Arial"/>
          <w:sz w:val="20"/>
          <w:szCs w:val="20"/>
        </w:rPr>
        <w:t>. Хууль ёсны итгэлийг хамгаалах зарчим гэж нийтийн эрх зүйн аливаа харилцаанд захиргааны үйл ажиллагаанд оролцогч иргэн, хуулийн этгээдэд эдийн буюу мөнгөн дүнгээр илэрхийлэгдэх эрх зүйн үр дагавар үүссэн тохиолдлыг ойлгоно</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c</w:t>
      </w:r>
      <w:proofErr w:type="gramEnd"/>
      <w:r w:rsidRPr="00422603">
        <w:rPr>
          <w:rFonts w:ascii="Arial" w:hAnsi="Arial" w:cs="Arial"/>
          <w:sz w:val="20"/>
          <w:szCs w:val="20"/>
        </w:rPr>
        <w:t>. Хууль ёсны итгэлийг хамгаалах зарчим гэж нийтийн эрх зүйн аливаа харилцаанд захиргааны үйл ажиллагаанд оролцогч иргэнд эдийн буюу мөнгөн дүнгээр илэрхийлэгдэх эрх зүйн үр дагавар үүссэн тохиолдлыг ойлгоно</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d</w:t>
      </w:r>
      <w:proofErr w:type="gramEnd"/>
      <w:r w:rsidRPr="00422603">
        <w:rPr>
          <w:rFonts w:ascii="Arial" w:hAnsi="Arial" w:cs="Arial"/>
          <w:sz w:val="20"/>
          <w:szCs w:val="20"/>
        </w:rPr>
        <w:t>. Хууль ёсны итгэлийг хамгаалах зарчим гэж нийтийн эрх зүйн аливаа харилцаанд захиргааны үйл ажиллагаанд оролцогч хуулийн этгээдэд эдийн буюу мөнгөн дүнгээр илэрхийлэгдэх эрх зүйн үр дагавар үүссэн тохиолдлыг ойлгоно</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 xml:space="preserve">18. </w:t>
      </w:r>
      <w:r w:rsidRPr="00422603">
        <w:rPr>
          <w:rFonts w:ascii="Arial" w:hAnsi="Arial" w:cs="Arial"/>
          <w:b/>
          <w:sz w:val="20"/>
          <w:szCs w:val="20"/>
          <w:lang w:val="mn-MN"/>
        </w:rPr>
        <w:t>Эерэг нөлөөлөл бүхий захиргааны акт хууль бус болсон тохиолдолд:</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З</w:t>
      </w:r>
      <w:r w:rsidRPr="00422603">
        <w:rPr>
          <w:rFonts w:ascii="Arial" w:hAnsi="Arial" w:cs="Arial"/>
          <w:sz w:val="20"/>
          <w:szCs w:val="20"/>
        </w:rPr>
        <w:t>ахиргааны үйл ажиллагаанд оролцогч иргэн, хуулийн этгээдийн итгэл хамгаалагда</w:t>
      </w:r>
      <w:r w:rsidRPr="00422603">
        <w:rPr>
          <w:rFonts w:ascii="Arial" w:hAnsi="Arial" w:cs="Arial"/>
          <w:sz w:val="20"/>
          <w:szCs w:val="20"/>
          <w:lang w:val="mn-MN"/>
        </w:rPr>
        <w:t>на</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З</w:t>
      </w:r>
      <w:r w:rsidRPr="00422603">
        <w:rPr>
          <w:rFonts w:ascii="Arial" w:hAnsi="Arial" w:cs="Arial"/>
          <w:sz w:val="20"/>
          <w:szCs w:val="20"/>
        </w:rPr>
        <w:t>ахиргааны үйл ажиллагаанд оролцогч иргэн</w:t>
      </w:r>
      <w:r w:rsidRPr="00422603">
        <w:rPr>
          <w:rFonts w:ascii="Arial" w:hAnsi="Arial" w:cs="Arial"/>
          <w:sz w:val="20"/>
          <w:szCs w:val="20"/>
          <w:lang w:val="mn-MN"/>
        </w:rPr>
        <w:t>ий</w:t>
      </w:r>
      <w:r w:rsidRPr="00422603">
        <w:rPr>
          <w:rFonts w:ascii="Arial" w:hAnsi="Arial" w:cs="Arial"/>
          <w:sz w:val="20"/>
          <w:szCs w:val="20"/>
        </w:rPr>
        <w:t xml:space="preserve"> итгэл хамгаалагдахгүй.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З</w:t>
      </w:r>
      <w:r w:rsidRPr="00422603">
        <w:rPr>
          <w:rFonts w:ascii="Arial" w:hAnsi="Arial" w:cs="Arial"/>
          <w:sz w:val="20"/>
          <w:szCs w:val="20"/>
        </w:rPr>
        <w:t>ахиргааны үйл ажиллагаанд оролцогч иргэн, хуулийн этгээдийн итгэл хамгаалагдахгүй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З</w:t>
      </w:r>
      <w:r w:rsidRPr="00422603">
        <w:rPr>
          <w:rFonts w:ascii="Arial" w:hAnsi="Arial" w:cs="Arial"/>
          <w:sz w:val="20"/>
          <w:szCs w:val="20"/>
        </w:rPr>
        <w:t>ахиргааны үйл ажиллагаанд оролцогч иргэн, хуулийн этгээдийн итгэл хамгаалагда</w:t>
      </w:r>
      <w:r w:rsidRPr="00422603">
        <w:rPr>
          <w:rFonts w:ascii="Arial" w:hAnsi="Arial" w:cs="Arial"/>
          <w:sz w:val="20"/>
          <w:szCs w:val="20"/>
          <w:lang w:val="mn-MN"/>
        </w:rPr>
        <w:t>ж болно</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19</w:t>
      </w:r>
      <w:r w:rsidRPr="00422603">
        <w:rPr>
          <w:rFonts w:ascii="Arial" w:hAnsi="Arial" w:cs="Arial"/>
          <w:b/>
          <w:sz w:val="20"/>
          <w:szCs w:val="20"/>
          <w:lang w:val="mn-MN"/>
        </w:rPr>
        <w:t>. Нэг удаагийн шинжтэй асуудлыг шийдвэрлэж зохицуулахаар байгуулагдсан байгууллага татан буугдсан тохиолдолд эрх зүйн үр дагаврыг хэн хариуцах вэ?</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a</w:t>
      </w:r>
      <w:proofErr w:type="gramEnd"/>
      <w:r w:rsidRPr="00422603">
        <w:rPr>
          <w:rFonts w:ascii="Arial" w:hAnsi="Arial" w:cs="Arial"/>
          <w:sz w:val="20"/>
          <w:szCs w:val="20"/>
          <w:lang w:val="mn-MN"/>
        </w:rPr>
        <w:t>. Байгуулсан болон томилсон эрх бүхий этгээд</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Ижил эсвэл төсөөтэй чиг үүрэг бүхий захиргааны байгууллага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Үр дагаврыг хариуцах байгууллага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Тухайн татан буугдсан байгууллагын удирдлага</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2</w:t>
      </w:r>
      <w:r w:rsidRPr="00422603">
        <w:rPr>
          <w:rFonts w:ascii="Arial" w:hAnsi="Arial" w:cs="Arial"/>
          <w:b/>
          <w:sz w:val="20"/>
          <w:szCs w:val="20"/>
        </w:rPr>
        <w:t>0</w:t>
      </w:r>
      <w:r w:rsidRPr="00422603">
        <w:rPr>
          <w:rFonts w:ascii="Arial" w:hAnsi="Arial" w:cs="Arial"/>
          <w:b/>
          <w:sz w:val="20"/>
          <w:szCs w:val="20"/>
          <w:lang w:val="mn-MN"/>
        </w:rPr>
        <w:t>. Захиргааны ерөнхий хуулийн суурь зохицуулалтын үйл аж</w:t>
      </w:r>
      <w:r w:rsidR="008A4EC1">
        <w:rPr>
          <w:rFonts w:ascii="Arial" w:hAnsi="Arial" w:cs="Arial"/>
          <w:b/>
          <w:sz w:val="20"/>
          <w:szCs w:val="20"/>
          <w:lang w:val="mn-MN"/>
        </w:rPr>
        <w:t>иллагаанд үл хамаарахыг олно уу:</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a</w:t>
      </w:r>
      <w:proofErr w:type="gramEnd"/>
      <w:r w:rsidRPr="00422603">
        <w:rPr>
          <w:rFonts w:ascii="Arial" w:hAnsi="Arial" w:cs="Arial"/>
          <w:sz w:val="20"/>
          <w:szCs w:val="20"/>
          <w:lang w:val="mn-MN"/>
        </w:rPr>
        <w:t>. Захиргааны хэм хэмжээний акт</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зан заншил</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акт</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гэрээ</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2</w:t>
      </w:r>
      <w:r w:rsidRPr="00422603">
        <w:rPr>
          <w:rFonts w:ascii="Arial" w:hAnsi="Arial" w:cs="Arial"/>
          <w:b/>
          <w:sz w:val="20"/>
          <w:szCs w:val="20"/>
        </w:rPr>
        <w:t>1</w:t>
      </w:r>
      <w:r w:rsidRPr="00422603">
        <w:rPr>
          <w:rFonts w:ascii="Arial" w:hAnsi="Arial" w:cs="Arial"/>
          <w:b/>
          <w:sz w:val="20"/>
          <w:szCs w:val="20"/>
          <w:lang w:val="mn-MN"/>
        </w:rPr>
        <w:t>. Хэд хэдэн захиргааны байгууллагын чиг үүрэгт хамаарах асуудлыг хэрхэн шийдвэрлэх вэ?</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lang w:val="mn-MN"/>
        </w:rPr>
        <w:t>. Анхан шатны захиргааны байгууллага нь</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Анх хүлээж авсан захиргааны байгууллага нь</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lang w:val="mn-MN"/>
        </w:rPr>
        <w:t>. Дээд шатны захиргааны байгууллага нь</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Доод шатны захиргааны байгууллага нь</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2</w:t>
      </w:r>
      <w:r w:rsidRPr="00422603">
        <w:rPr>
          <w:rFonts w:ascii="Arial" w:hAnsi="Arial" w:cs="Arial"/>
          <w:b/>
          <w:sz w:val="20"/>
          <w:szCs w:val="20"/>
        </w:rPr>
        <w:t>2</w:t>
      </w:r>
      <w:r w:rsidRPr="00422603">
        <w:rPr>
          <w:rFonts w:ascii="Arial" w:hAnsi="Arial" w:cs="Arial"/>
          <w:b/>
          <w:sz w:val="20"/>
          <w:szCs w:val="20"/>
          <w:lang w:val="mn-MN"/>
        </w:rPr>
        <w:t>. Захиргааны байгууллага бичгээр хүсэлт гарган бусад захиргааны байгууллагаас туслалцаа авч болно</w:t>
      </w:r>
      <w:r w:rsidR="00422603" w:rsidRPr="00422603">
        <w:rPr>
          <w:rFonts w:ascii="Arial" w:hAnsi="Arial" w:cs="Arial"/>
          <w:b/>
          <w:sz w:val="20"/>
          <w:szCs w:val="20"/>
        </w:rPr>
        <w:t xml:space="preserve"> </w:t>
      </w:r>
      <w:r w:rsidRPr="00422603">
        <w:rPr>
          <w:rFonts w:ascii="Arial" w:hAnsi="Arial" w:cs="Arial"/>
          <w:b/>
          <w:sz w:val="20"/>
          <w:szCs w:val="20"/>
        </w:rPr>
        <w:t>(</w:t>
      </w:r>
      <w:r w:rsidR="00422603" w:rsidRPr="00422603">
        <w:rPr>
          <w:rFonts w:ascii="Arial" w:hAnsi="Arial" w:cs="Arial"/>
          <w:b/>
          <w:sz w:val="20"/>
          <w:szCs w:val="20"/>
          <w:lang w:val="mn-MN"/>
        </w:rPr>
        <w:t>ү</w:t>
      </w:r>
      <w:r w:rsidRPr="00422603">
        <w:rPr>
          <w:rFonts w:ascii="Arial" w:hAnsi="Arial" w:cs="Arial"/>
          <w:b/>
          <w:sz w:val="20"/>
          <w:szCs w:val="20"/>
          <w:lang w:val="mn-MN"/>
        </w:rPr>
        <w:t>л хамаарахыг олно уу</w:t>
      </w:r>
      <w:r w:rsidRPr="00422603">
        <w:rPr>
          <w:rFonts w:ascii="Arial" w:hAnsi="Arial" w:cs="Arial"/>
          <w:b/>
          <w:sz w:val="20"/>
          <w:szCs w:val="20"/>
        </w:rPr>
        <w:t>)</w:t>
      </w:r>
      <w:r w:rsidR="008A4EC1">
        <w:rPr>
          <w:rFonts w:ascii="Arial" w:hAnsi="Arial" w:cs="Arial"/>
          <w:b/>
          <w:sz w:val="20"/>
          <w:szCs w:val="20"/>
          <w:lang w:val="mn-MN"/>
        </w:rPr>
        <w:t>:</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Эрх зүйн хувьд өөрөө тодорхой үйл ажиллагаа явуулах боломжгүй бол</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Хүний нөөц, бүтэц тогтолцоо бодитоор дутагдсан бол</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Мэдээлэл авах боломжгүйгээс холбогдох мэргэжлийн байгууллагын туслалцаа шаардлагатай бол</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Хувийн эрх зүйн субъекттэй харилцахад боломжгүй бол</w:t>
      </w:r>
    </w:p>
    <w:p w:rsidR="00A04306" w:rsidRPr="00422603" w:rsidRDefault="00A04306" w:rsidP="008A4EC1">
      <w:pPr>
        <w:spacing w:after="0" w:line="240" w:lineRule="auto"/>
        <w:jc w:val="both"/>
        <w:rPr>
          <w:rFonts w:ascii="Arial" w:hAnsi="Arial" w:cs="Arial"/>
          <w:sz w:val="20"/>
          <w:szCs w:val="20"/>
          <w:lang w:val="mn-MN"/>
        </w:rPr>
      </w:pP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2</w:t>
      </w:r>
      <w:r w:rsidRPr="00422603">
        <w:rPr>
          <w:rFonts w:ascii="Arial" w:hAnsi="Arial" w:cs="Arial"/>
          <w:b/>
          <w:sz w:val="20"/>
          <w:szCs w:val="20"/>
        </w:rPr>
        <w:t>3</w:t>
      </w:r>
      <w:r w:rsidRPr="00422603">
        <w:rPr>
          <w:rFonts w:ascii="Arial" w:hAnsi="Arial" w:cs="Arial"/>
          <w:b/>
          <w:sz w:val="20"/>
          <w:szCs w:val="20"/>
          <w:lang w:val="mn-MN"/>
        </w:rPr>
        <w:t>. Захиргааны байгууллагад ямар нөхцөлд туслалцаа үзүүлэхгүй вэ?</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Нийтийн ашиг сонирхолд ноцтой хохирол учруулахаар бол</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Хуулиар хориглосон бол</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Нийтийн ашиг сонирхолд ноцтой хохирол учруулахааргүй бол</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Хуулиар шууд хориглосон бол</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2</w:t>
      </w:r>
      <w:r w:rsidRPr="00422603">
        <w:rPr>
          <w:rFonts w:ascii="Arial" w:hAnsi="Arial" w:cs="Arial"/>
          <w:b/>
          <w:sz w:val="20"/>
          <w:szCs w:val="20"/>
        </w:rPr>
        <w:t>4</w:t>
      </w:r>
      <w:r w:rsidRPr="00422603">
        <w:rPr>
          <w:rFonts w:ascii="Arial" w:hAnsi="Arial" w:cs="Arial"/>
          <w:b/>
          <w:sz w:val="20"/>
          <w:szCs w:val="20"/>
          <w:lang w:val="mn-MN"/>
        </w:rPr>
        <w:t>. Захиргааны байгууллага дараах тохиолдолд туслалцаа үзүүлэхгүй байж болно</w:t>
      </w:r>
      <w:r w:rsidRPr="00422603">
        <w:rPr>
          <w:rFonts w:ascii="Arial" w:hAnsi="Arial" w:cs="Arial"/>
          <w:b/>
          <w:sz w:val="20"/>
          <w:szCs w:val="20"/>
        </w:rPr>
        <w:t xml:space="preserve"> (</w:t>
      </w:r>
      <w:r w:rsidR="008A4EC1">
        <w:rPr>
          <w:rFonts w:ascii="Arial" w:hAnsi="Arial" w:cs="Arial"/>
          <w:b/>
          <w:sz w:val="20"/>
          <w:szCs w:val="20"/>
          <w:lang w:val="mn-MN"/>
        </w:rPr>
        <w:t>ү</w:t>
      </w:r>
      <w:r w:rsidRPr="00422603">
        <w:rPr>
          <w:rFonts w:ascii="Arial" w:hAnsi="Arial" w:cs="Arial"/>
          <w:b/>
          <w:sz w:val="20"/>
          <w:szCs w:val="20"/>
          <w:lang w:val="mn-MN"/>
        </w:rPr>
        <w:t>л хамаарахыг ол</w:t>
      </w:r>
      <w:r w:rsidR="008A4EC1">
        <w:rPr>
          <w:rFonts w:ascii="Arial" w:hAnsi="Arial" w:cs="Arial"/>
          <w:b/>
          <w:sz w:val="20"/>
          <w:szCs w:val="20"/>
          <w:lang w:val="mn-MN"/>
        </w:rPr>
        <w:t>но уу</w:t>
      </w:r>
      <w:r w:rsidRPr="00422603">
        <w:rPr>
          <w:rFonts w:ascii="Arial" w:hAnsi="Arial" w:cs="Arial"/>
          <w:b/>
          <w:sz w:val="20"/>
          <w:szCs w:val="20"/>
        </w:rPr>
        <w:t>)</w:t>
      </w:r>
      <w:r w:rsidR="008A4EC1">
        <w:rPr>
          <w:rFonts w:ascii="Arial" w:hAnsi="Arial" w:cs="Arial"/>
          <w:b/>
          <w:sz w:val="20"/>
          <w:szCs w:val="20"/>
          <w:lang w:val="mn-MN"/>
        </w:rPr>
        <w:t>:</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lang w:val="mn-MN"/>
        </w:rPr>
        <w:t>. Өөр захиргааны байгууллага шуурхай, эсхүл бага зардлаар албан туслалцаа үзүүлж чадахаар бол</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Тухайн байгууллагын бодит боломжоос давсан бол</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Туслалцаа үзүүлснээр өөрийн чиг үүргээ хэрэгжүүлэхэд бэрхшээл учрахаар бол</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Тухайн байгууллагад олгосон чиг үүрэгт хамааралгүй бол</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2</w:t>
      </w:r>
      <w:r w:rsidRPr="00422603">
        <w:rPr>
          <w:rFonts w:ascii="Arial" w:hAnsi="Arial" w:cs="Arial"/>
          <w:b/>
          <w:sz w:val="20"/>
          <w:szCs w:val="20"/>
        </w:rPr>
        <w:t>5</w:t>
      </w:r>
      <w:r w:rsidRPr="00422603">
        <w:rPr>
          <w:rFonts w:ascii="Arial" w:hAnsi="Arial" w:cs="Arial"/>
          <w:b/>
          <w:sz w:val="20"/>
          <w:szCs w:val="20"/>
          <w:lang w:val="mn-MN"/>
        </w:rPr>
        <w:t>. Ямар тохиолдолд захиргааны байгууллага хуулиар тусгайлан заасан бүрэн эрхийг бусдад шилжүүлэхийг хориглодог вэ?</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Ямар ч тохиолдолд шилжүүлж болохгүй</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Хуульд заасан тохиолдолд</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Ямар ч тохиолдолд шилжүүлж болно</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Хуульд зааснаас бусад тохиолдолд</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2</w:t>
      </w:r>
      <w:r w:rsidRPr="00422603">
        <w:rPr>
          <w:rFonts w:ascii="Arial" w:hAnsi="Arial" w:cs="Arial"/>
          <w:b/>
          <w:sz w:val="20"/>
          <w:szCs w:val="20"/>
        </w:rPr>
        <w:t>6</w:t>
      </w:r>
      <w:r w:rsidRPr="00422603">
        <w:rPr>
          <w:rFonts w:ascii="Arial" w:hAnsi="Arial" w:cs="Arial"/>
          <w:b/>
          <w:sz w:val="20"/>
          <w:szCs w:val="20"/>
          <w:lang w:val="mn-MN"/>
        </w:rPr>
        <w:t>. Захиргааны бай</w:t>
      </w:r>
      <w:r w:rsidR="008A4EC1">
        <w:rPr>
          <w:rFonts w:ascii="Arial" w:hAnsi="Arial" w:cs="Arial"/>
          <w:b/>
          <w:sz w:val="20"/>
          <w:szCs w:val="20"/>
          <w:lang w:val="mn-MN"/>
        </w:rPr>
        <w:t>гууллагад үл хамаарахыг олно уу:</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Төрийн гүйцэтгэх эрх мэдлийг хэрэгжүүлдэг төв байгууллага</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Нутгийн өөрөө удирдах байгууллага</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Төрийн гүйцэтгэх эрх мэдлийг хэрэгжүүлдэг орон нутгийн бүх байгууллага</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Нийтийн эрх зүйн хуулийн этгээд</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rPr>
        <w:t xml:space="preserve">27. </w:t>
      </w:r>
      <w:r w:rsidRPr="00422603">
        <w:rPr>
          <w:rFonts w:ascii="Arial" w:hAnsi="Arial" w:cs="Arial"/>
          <w:b/>
          <w:sz w:val="20"/>
          <w:szCs w:val="20"/>
          <w:lang w:val="mn-MN"/>
        </w:rPr>
        <w:t>Захиргааны байгууллага гэж:</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Нийтийн ашиг сонирхлыг илэрхийлэн шийдвэр гаргадаг нийтийн эрх зүйн этгээд</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Нийтийн ашиг сонирхлын төлөө захирамжилсан шийдвэр гаргадаг нийтийн эрх зүйн этгээд</w:t>
      </w:r>
    </w:p>
    <w:p w:rsidR="00A04306" w:rsidRPr="00422603" w:rsidRDefault="00A04306" w:rsidP="008A4EC1">
      <w:pPr>
        <w:spacing w:after="0" w:line="240" w:lineRule="auto"/>
        <w:ind w:firstLine="720"/>
        <w:jc w:val="both"/>
        <w:rPr>
          <w:rFonts w:ascii="Arial" w:hAnsi="Arial" w:cs="Arial"/>
          <w:sz w:val="20"/>
          <w:szCs w:val="20"/>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Нийтийн ашиг сонирхлыг илэрхийлэн захирамжилсан шийдвэр гаргадаг нийтийн эрх зүйн этгээд</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Нийтийн ашиг сонирхлын үүднээс захирамжилсан шийдвэр гаргадаг нийтийн эрх зүйн этгээд</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2</w:t>
      </w:r>
      <w:r w:rsidRPr="00422603">
        <w:rPr>
          <w:rFonts w:ascii="Arial" w:hAnsi="Arial" w:cs="Arial"/>
          <w:b/>
          <w:sz w:val="20"/>
          <w:szCs w:val="20"/>
        </w:rPr>
        <w:t>8</w:t>
      </w:r>
      <w:r w:rsidRPr="00422603">
        <w:rPr>
          <w:rFonts w:ascii="Arial" w:hAnsi="Arial" w:cs="Arial"/>
          <w:b/>
          <w:sz w:val="20"/>
          <w:szCs w:val="20"/>
          <w:lang w:val="mn-MN"/>
        </w:rPr>
        <w:t xml:space="preserve">. Захиргааны </w:t>
      </w:r>
      <w:r w:rsidR="008A4EC1">
        <w:rPr>
          <w:rFonts w:ascii="Arial" w:hAnsi="Arial" w:cs="Arial"/>
          <w:b/>
          <w:sz w:val="20"/>
          <w:szCs w:val="20"/>
          <w:lang w:val="mn-MN"/>
        </w:rPr>
        <w:t>байгууллагад хамаарахыг олно уу:</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Хууль тогтоомжийг биелүүлж, захирамжилсан шийдвэр гаргадаг Засгийн газрын бус бие даасан агентлаг</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Үйлчилгээг нь нийтээр авдаг хувийн өмчийн сургуулийн захиргаа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Үйлчилгээг нь нийтээр авдаг хувийн өмчийн эмнэлгийн захиргаа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Засгийн газрын бус бие даасан агентлагтай адилтгах нийтийн эрх зүйн бусад байгууллага</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 xml:space="preserve">29. Захиргааны </w:t>
      </w:r>
      <w:r w:rsidR="008A4EC1">
        <w:rPr>
          <w:rFonts w:ascii="Arial" w:hAnsi="Arial" w:cs="Arial"/>
          <w:b/>
          <w:sz w:val="20"/>
          <w:szCs w:val="20"/>
          <w:lang w:val="mn-MN"/>
        </w:rPr>
        <w:t>байгууллагад хамаарахыг олно уу:</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lang w:val="mn-MN"/>
        </w:rPr>
        <w:t>. Үйлчилгээг нь нийтээс заавал хэрэглэдэг төрийн ба холимог өмчийн сургууль, эмнэлэг, хэвлэл мэдээллийн байгууллагын захиргаа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Өмчийн бүх хэлбэрийн сургуулийн захиргаа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Өмчийн бүх хэлбэрийн эмнэлгийн захиргаа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Үйлчилгээг нь нийтээс заавал хэрэглэдэг харилцаа холбоо, тээвэр, эрчим хүчний байгууллагын захиргаа</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30. Эрх шилжүүлэн авсан этгээд захиргааны байгууллагад хамаарах уу?</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lang w:val="mn-MN"/>
        </w:rPr>
        <w:t>. Захиргааны чиг үүргийг хуулийн үндсэн дээр шилжүүлэн авсан этгээд бол хамаарна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Зөвхөн захиргааны чиг үүргийг хуулийн үндсэн дээр шилжүүлэн авсан этгээд бол хамаарна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чиг үүргийг нийтийн эрх зүйн гэрээний үндсэн дээр шилжүүлэн авсан этгээд бол хамаарна</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Аль ч тохиолдолд захиргааны байгууллагад хамаарахгүй</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31. Ямар тохиолдолд нийтийн албан хаагч хувийн ашиг сонирхлын өмнө захиргааны байгууллагыг төлөөлж болох вэ?</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шийдвэр гаргах ажиллагаанд ямар ч тохиолдолд болохгүй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сонсох ажиллагааны үед</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lastRenderedPageBreak/>
        <w:t>c</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шийдвэр гаргах ажиллагаанд хойшлуулшгүй нөхцөл байдал үүссэн тохиолдолд</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шийдвэр гаргах ажиллагаанд зайлшгүй тохиолдол үүссэн бол</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32. Хамтын удирдлагатай захиргааны байгууллагын шийдвэрийг:</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lang w:val="mn-MN"/>
        </w:rPr>
        <w:t>. Хуулиар зөвшөөрсөн бол нэг гишүүн дангаар гаргаж болно</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Цөөнхөөр гаргаж болно</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Эрх олгогдоогүй этгээд гаргаж болохгүй</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Нэг гишүүн дангаар, цөөнхөөр, эсхүл эрх олгогдоогүй этгээд гаргаж болохгүй</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33. Захиргааны байгууллагын чиг үүрэг, нутаг дэвсгэрийн харьяаллыг:</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Хуулиар тогтооно</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Хуульд үндэслэн гаргасан шийдвэрээр тогтооно</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актаар тогтооно</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хэм хэмжээний актаар тогтооно</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 xml:space="preserve">34. Захиргааны байгууллагыг хэн хэрхэн төлөөлөх вэ? </w:t>
      </w:r>
      <w:r w:rsidRPr="00422603">
        <w:rPr>
          <w:rFonts w:ascii="Arial" w:hAnsi="Arial" w:cs="Arial"/>
          <w:b/>
          <w:sz w:val="20"/>
          <w:szCs w:val="20"/>
        </w:rPr>
        <w:t>(</w:t>
      </w:r>
      <w:proofErr w:type="gramStart"/>
      <w:r w:rsidR="008A4EC1">
        <w:rPr>
          <w:rFonts w:ascii="Arial" w:hAnsi="Arial" w:cs="Arial"/>
          <w:b/>
          <w:sz w:val="20"/>
          <w:szCs w:val="20"/>
          <w:lang w:val="mn-MN"/>
        </w:rPr>
        <w:t>ү</w:t>
      </w:r>
      <w:r w:rsidRPr="00422603">
        <w:rPr>
          <w:rFonts w:ascii="Arial" w:hAnsi="Arial" w:cs="Arial"/>
          <w:b/>
          <w:sz w:val="20"/>
          <w:szCs w:val="20"/>
          <w:lang w:val="mn-MN"/>
        </w:rPr>
        <w:t>л</w:t>
      </w:r>
      <w:proofErr w:type="gramEnd"/>
      <w:r w:rsidRPr="00422603">
        <w:rPr>
          <w:rFonts w:ascii="Arial" w:hAnsi="Arial" w:cs="Arial"/>
          <w:b/>
          <w:sz w:val="20"/>
          <w:szCs w:val="20"/>
          <w:lang w:val="mn-MN"/>
        </w:rPr>
        <w:t xml:space="preserve"> хамаарахыг олно уу</w:t>
      </w:r>
      <w:r w:rsidRPr="00422603">
        <w:rPr>
          <w:rFonts w:ascii="Arial" w:hAnsi="Arial" w:cs="Arial"/>
          <w:b/>
          <w:sz w:val="20"/>
          <w:szCs w:val="20"/>
        </w:rPr>
        <w:t>)</w:t>
      </w:r>
      <w:r w:rsidR="008A4EC1">
        <w:rPr>
          <w:rFonts w:ascii="Arial" w:hAnsi="Arial" w:cs="Arial"/>
          <w:b/>
          <w:sz w:val="20"/>
          <w:szCs w:val="20"/>
          <w:lang w:val="mn-MN"/>
        </w:rPr>
        <w:t>:</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Хуулиар бүрэн эрх олгогдсон удирдах албан тушаалтан хуульд заасны дагуу итгэмжлэлгүйгээр төлөөлнө</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Хуулиар эрх олгогдсон удирдах албан тушаалтны шийдвэрээр итгэмжлэлийн үндсэн дээр төлөөлнө</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Удирдах албан тушаалтан хуульд заасны дагуу төлөөлнө</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Удирдах албан тушаалтан итгэмжлэл авч төлөөлнө</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35. Захиргааны байгууллага туслалцаа хүссэн бусад байгууллагатай хамтран ажиллах:</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Үүрэгтэй</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Үүрэггүй</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Шаардлагатай тохиолдолд үүрэгтэй</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Шаардлагагүй бол үүрэг хүлээхгүй</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 xml:space="preserve">36. Захиргааны байгууллага, албан тушаалтан дараах тохиолдолд иргэн, аж ахуйн нэгж, байгууллагын өмнө нийтийн албыг төлөөлж </w:t>
      </w:r>
      <w:r w:rsidR="008A4EC1">
        <w:rPr>
          <w:rFonts w:ascii="Arial" w:hAnsi="Arial" w:cs="Arial"/>
          <w:b/>
          <w:sz w:val="20"/>
          <w:szCs w:val="20"/>
          <w:lang w:val="mn-MN"/>
        </w:rPr>
        <w:t>болохгүй. Үл хамаарахыг олно уу:</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Өөртэй нь хамаарал бүхий этгээдийн өмнө</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Өөрөө болон өөртэй нт хамаарал бүхий этгээд нь ашиг хүртдэг аж ахуйн нэгж, байгууллагын өмнө</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Албан тушаал, түүнтэй хамаарал бүхий этгээд нь удирдлага, хяналт, захиргааны ажил эрхэлдэг аж ахуйн нэгж, байгууллагын өмнө</w:t>
      </w:r>
    </w:p>
    <w:p w:rsidR="00A04306" w:rsidRPr="00422603" w:rsidRDefault="00A04306" w:rsidP="008A4EC1">
      <w:pPr>
        <w:spacing w:after="0" w:line="240" w:lineRule="auto"/>
        <w:ind w:firstLine="720"/>
        <w:jc w:val="both"/>
        <w:rPr>
          <w:rFonts w:ascii="Arial" w:hAnsi="Arial" w:cs="Arial"/>
          <w:sz w:val="20"/>
          <w:szCs w:val="20"/>
          <w:lang w:val="mn-MN"/>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Албан тушаалтан өмнө нь нэг байгууллагад хамт ажиллаж байсан этгээдийн өмнө</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 xml:space="preserve">37. Байнгын бус, нэг удаагийн шинжтэй асуудлыг шийдвэрлэхээр байгуулагдсан захиргааны байгууллагыг олно уу? </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lang w:val="mn-MN"/>
        </w:rPr>
        <w:t>. УИХ-ын сонгуулийн 25 дугаар тойргийн хороо</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lang w:val="mn-MN"/>
        </w:rPr>
        <w:t>.</w:t>
      </w:r>
      <w:r w:rsidR="00422603">
        <w:rPr>
          <w:rFonts w:ascii="Arial" w:hAnsi="Arial" w:cs="Arial"/>
          <w:sz w:val="20"/>
          <w:szCs w:val="20"/>
          <w:lang w:val="mn-MN"/>
        </w:rPr>
        <w:t xml:space="preserve"> </w:t>
      </w:r>
      <w:r w:rsidRPr="00422603">
        <w:rPr>
          <w:rFonts w:ascii="Arial" w:hAnsi="Arial" w:cs="Arial"/>
          <w:sz w:val="20"/>
          <w:szCs w:val="20"/>
          <w:lang w:val="mn-MN"/>
        </w:rPr>
        <w:t xml:space="preserve">Нийслэлийн худалдан авах ажиллагааны газар </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lang w:val="mn-MN"/>
        </w:rPr>
        <w:t>.</w:t>
      </w:r>
      <w:r w:rsidR="00422603">
        <w:rPr>
          <w:rFonts w:ascii="Arial" w:hAnsi="Arial" w:cs="Arial"/>
          <w:sz w:val="20"/>
          <w:szCs w:val="20"/>
          <w:lang w:val="mn-MN"/>
        </w:rPr>
        <w:t xml:space="preserve"> </w:t>
      </w:r>
      <w:r w:rsidRPr="00422603">
        <w:rPr>
          <w:rFonts w:ascii="Arial" w:hAnsi="Arial" w:cs="Arial"/>
          <w:sz w:val="20"/>
          <w:szCs w:val="20"/>
          <w:lang w:val="mn-MN"/>
        </w:rPr>
        <w:t xml:space="preserve">Сангийн яамны харьяа тендерийн үнэлгээний хороо         </w:t>
      </w:r>
    </w:p>
    <w:p w:rsidR="00A04306" w:rsidRPr="004E0025" w:rsidRDefault="00A04306" w:rsidP="008A4EC1">
      <w:pPr>
        <w:spacing w:after="0" w:line="240" w:lineRule="auto"/>
        <w:ind w:left="720"/>
        <w:jc w:val="both"/>
        <w:rPr>
          <w:rFonts w:ascii="Arial" w:hAnsi="Arial" w:cs="Arial"/>
          <w:sz w:val="20"/>
          <w:szCs w:val="20"/>
        </w:rPr>
      </w:pPr>
      <w:proofErr w:type="gramStart"/>
      <w:r w:rsidRPr="00422603">
        <w:rPr>
          <w:rFonts w:ascii="Arial" w:hAnsi="Arial" w:cs="Arial"/>
          <w:sz w:val="20"/>
          <w:szCs w:val="20"/>
        </w:rPr>
        <w:t>d</w:t>
      </w:r>
      <w:proofErr w:type="gramEnd"/>
      <w:r w:rsidRPr="00422603">
        <w:rPr>
          <w:rFonts w:ascii="Arial" w:hAnsi="Arial" w:cs="Arial"/>
          <w:sz w:val="20"/>
          <w:szCs w:val="20"/>
          <w:lang w:val="mn-MN"/>
        </w:rPr>
        <w:t>.</w:t>
      </w:r>
      <w:r w:rsidR="00422603">
        <w:rPr>
          <w:rFonts w:ascii="Arial" w:hAnsi="Arial" w:cs="Arial"/>
          <w:sz w:val="20"/>
          <w:szCs w:val="20"/>
          <w:lang w:val="mn-MN"/>
        </w:rPr>
        <w:t xml:space="preserve"> </w:t>
      </w:r>
      <w:r w:rsidRPr="00422603">
        <w:rPr>
          <w:rFonts w:ascii="Arial" w:hAnsi="Arial" w:cs="Arial"/>
          <w:sz w:val="20"/>
          <w:szCs w:val="20"/>
          <w:lang w:val="mn-MN"/>
        </w:rPr>
        <w:t>Санхүүгийн зохицуулах хороо</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38. Ерөнхий боловсролын сургуулийн зөвлөл нь нийтийн эрх зүйн этгээд мөн үү?</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Хуулийн үндсэн дээр байгуулагдаж, захирамжилсан шийдвэр гаргадаг тул мөн</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Хувийн эрх зүйн хуулийн этгээдийн шинжийг агуулдаг тул биш</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Аль ч агуулгаар биш</w:t>
      </w:r>
    </w:p>
    <w:p w:rsidR="00A04306" w:rsidRPr="004E0025" w:rsidRDefault="00A04306" w:rsidP="008A4EC1">
      <w:pPr>
        <w:spacing w:after="0" w:line="240" w:lineRule="auto"/>
        <w:ind w:left="720"/>
        <w:jc w:val="both"/>
        <w:rPr>
          <w:rFonts w:ascii="Arial" w:hAnsi="Arial" w:cs="Arial"/>
          <w:sz w:val="20"/>
          <w:szCs w:val="20"/>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Захиргааны ерөнхий хуульд шууд заагаагүй тул биш</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39. Байнгын бус, нэг удаагийн шинжтэй асуудлыг шийдвэрлэхээр байгуулагдсан “Хороо”, “Комисс”, “Зөвлөл” шүүхэд нэхэмжлэл гаргах эрхтэй юу?</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rPr>
        <w:t xml:space="preserve">. </w:t>
      </w:r>
      <w:r w:rsidRPr="00422603">
        <w:rPr>
          <w:rFonts w:ascii="Arial" w:hAnsi="Arial" w:cs="Arial"/>
          <w:sz w:val="20"/>
          <w:szCs w:val="20"/>
          <w:lang w:val="mn-MN"/>
        </w:rPr>
        <w:t>Нийтийн эрх зүйн этгээд болох хэдий ч нэхэмжлэл гаргах эрхгүй</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Хувийн эрх зүйн этгээд болохынхоо хувьд нэхэмжлэл гаргах эрхтэй</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Нийтийн эрх зүйн этгээд болохынхоо хувьд нэхэмжлэл гаргах эрхтэй</w:t>
      </w:r>
    </w:p>
    <w:p w:rsidR="00A04306" w:rsidRPr="004E0025" w:rsidRDefault="00A04306" w:rsidP="008A4EC1">
      <w:pPr>
        <w:spacing w:after="0" w:line="240" w:lineRule="auto"/>
        <w:ind w:left="720"/>
        <w:jc w:val="both"/>
        <w:rPr>
          <w:rFonts w:ascii="Arial" w:hAnsi="Arial" w:cs="Arial"/>
          <w:sz w:val="20"/>
          <w:szCs w:val="20"/>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Хувийн эрх зүйн этгээд болох хэдий ч нэхэмжлэл гаргах эрхгүй</w:t>
      </w:r>
    </w:p>
    <w:p w:rsidR="00A04306" w:rsidRPr="00422603" w:rsidRDefault="00A04306" w:rsidP="008A4EC1">
      <w:pPr>
        <w:spacing w:after="0" w:line="240" w:lineRule="auto"/>
        <w:jc w:val="both"/>
        <w:rPr>
          <w:rFonts w:ascii="Arial" w:hAnsi="Arial" w:cs="Arial"/>
          <w:b/>
          <w:sz w:val="20"/>
          <w:szCs w:val="20"/>
          <w:lang w:val="mn-MN"/>
        </w:rPr>
      </w:pPr>
      <w:r w:rsidRPr="00422603">
        <w:rPr>
          <w:rFonts w:ascii="Arial" w:hAnsi="Arial" w:cs="Arial"/>
          <w:b/>
          <w:sz w:val="20"/>
          <w:szCs w:val="20"/>
          <w:lang w:val="mn-MN"/>
        </w:rPr>
        <w:t xml:space="preserve">40. Захиргааны байгууллагын нутаг дэвсгэрийн харьяалалыг хэрхэн тогтоох вэ? </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a</w:t>
      </w:r>
      <w:proofErr w:type="gramEnd"/>
      <w:r w:rsidRPr="00422603">
        <w:rPr>
          <w:rFonts w:ascii="Arial" w:hAnsi="Arial" w:cs="Arial"/>
          <w:sz w:val="20"/>
          <w:szCs w:val="20"/>
          <w:lang w:val="mn-MN"/>
        </w:rPr>
        <w:t>. Захиргааны байгууллагын шийдвэр гаргасан газраар тогтооно</w:t>
      </w:r>
    </w:p>
    <w:p w:rsidR="00A04306" w:rsidRPr="00422603" w:rsidRDefault="00A04306" w:rsidP="008A4EC1">
      <w:pPr>
        <w:spacing w:after="0" w:line="240" w:lineRule="auto"/>
        <w:ind w:left="720"/>
        <w:jc w:val="both"/>
        <w:rPr>
          <w:rFonts w:ascii="Arial" w:hAnsi="Arial" w:cs="Arial"/>
          <w:sz w:val="20"/>
          <w:szCs w:val="20"/>
        </w:rPr>
      </w:pPr>
      <w:proofErr w:type="gramStart"/>
      <w:r w:rsidRPr="00422603">
        <w:rPr>
          <w:rFonts w:ascii="Arial" w:hAnsi="Arial" w:cs="Arial"/>
          <w:sz w:val="20"/>
          <w:szCs w:val="20"/>
        </w:rPr>
        <w:t>b</w:t>
      </w:r>
      <w:proofErr w:type="gramEnd"/>
      <w:r w:rsidRPr="00422603">
        <w:rPr>
          <w:rFonts w:ascii="Arial" w:hAnsi="Arial" w:cs="Arial"/>
          <w:sz w:val="20"/>
          <w:szCs w:val="20"/>
        </w:rPr>
        <w:t xml:space="preserve">. </w:t>
      </w:r>
      <w:r w:rsidRPr="00422603">
        <w:rPr>
          <w:rFonts w:ascii="Arial" w:hAnsi="Arial" w:cs="Arial"/>
          <w:sz w:val="20"/>
          <w:szCs w:val="20"/>
          <w:lang w:val="mn-MN"/>
        </w:rPr>
        <w:t>Тухайн байгууллагын албан ёсны хаягаар тогтооно</w:t>
      </w:r>
    </w:p>
    <w:p w:rsidR="00A04306" w:rsidRPr="00422603" w:rsidRDefault="00A04306" w:rsidP="008A4EC1">
      <w:pPr>
        <w:spacing w:after="0" w:line="240" w:lineRule="auto"/>
        <w:ind w:left="720"/>
        <w:jc w:val="both"/>
        <w:rPr>
          <w:rFonts w:ascii="Arial" w:hAnsi="Arial" w:cs="Arial"/>
          <w:sz w:val="20"/>
          <w:szCs w:val="20"/>
          <w:lang w:val="mn-MN"/>
        </w:rPr>
      </w:pPr>
      <w:proofErr w:type="gramStart"/>
      <w:r w:rsidRPr="00422603">
        <w:rPr>
          <w:rFonts w:ascii="Arial" w:hAnsi="Arial" w:cs="Arial"/>
          <w:sz w:val="20"/>
          <w:szCs w:val="20"/>
        </w:rPr>
        <w:t>c</w:t>
      </w:r>
      <w:proofErr w:type="gramEnd"/>
      <w:r w:rsidRPr="00422603">
        <w:rPr>
          <w:rFonts w:ascii="Arial" w:hAnsi="Arial" w:cs="Arial"/>
          <w:sz w:val="20"/>
          <w:szCs w:val="20"/>
        </w:rPr>
        <w:t xml:space="preserve">. </w:t>
      </w:r>
      <w:r w:rsidRPr="00422603">
        <w:rPr>
          <w:rFonts w:ascii="Arial" w:hAnsi="Arial" w:cs="Arial"/>
          <w:sz w:val="20"/>
          <w:szCs w:val="20"/>
          <w:lang w:val="mn-MN"/>
        </w:rPr>
        <w:t xml:space="preserve">Салбар төлөөлөгчийн газрын хаягаар тогтооно </w:t>
      </w:r>
    </w:p>
    <w:p w:rsidR="00A04306" w:rsidRPr="00422603" w:rsidRDefault="00A04306" w:rsidP="008A4EC1">
      <w:pPr>
        <w:spacing w:after="0" w:line="240" w:lineRule="auto"/>
        <w:ind w:left="720"/>
        <w:jc w:val="both"/>
        <w:rPr>
          <w:rFonts w:ascii="Arial" w:hAnsi="Arial" w:cs="Arial"/>
          <w:sz w:val="20"/>
          <w:szCs w:val="20"/>
        </w:rPr>
      </w:pPr>
      <w:proofErr w:type="gramStart"/>
      <w:r w:rsidRPr="00422603">
        <w:rPr>
          <w:rFonts w:ascii="Arial" w:hAnsi="Arial" w:cs="Arial"/>
          <w:sz w:val="20"/>
          <w:szCs w:val="20"/>
        </w:rPr>
        <w:t>d</w:t>
      </w:r>
      <w:proofErr w:type="gramEnd"/>
      <w:r w:rsidRPr="00422603">
        <w:rPr>
          <w:rFonts w:ascii="Arial" w:hAnsi="Arial" w:cs="Arial"/>
          <w:sz w:val="20"/>
          <w:szCs w:val="20"/>
        </w:rPr>
        <w:t xml:space="preserve">. </w:t>
      </w:r>
      <w:r w:rsidRPr="00422603">
        <w:rPr>
          <w:rFonts w:ascii="Arial" w:hAnsi="Arial" w:cs="Arial"/>
          <w:sz w:val="20"/>
          <w:szCs w:val="20"/>
          <w:lang w:val="mn-MN"/>
        </w:rPr>
        <w:t>Дээд шатны байгууллагын хаягаар тогтооно</w:t>
      </w:r>
    </w:p>
    <w:p w:rsidR="00A04306" w:rsidRPr="00422603" w:rsidRDefault="00A04306" w:rsidP="008A4EC1">
      <w:pPr>
        <w:spacing w:after="0" w:line="240" w:lineRule="auto"/>
        <w:jc w:val="both"/>
        <w:rPr>
          <w:rFonts w:ascii="Arial" w:hAnsi="Arial" w:cs="Arial"/>
          <w:sz w:val="20"/>
          <w:szCs w:val="20"/>
        </w:rPr>
      </w:pPr>
    </w:p>
    <w:p w:rsidR="004E0025" w:rsidRPr="004E0025" w:rsidRDefault="004E0025" w:rsidP="008A4EC1">
      <w:pPr>
        <w:spacing w:after="0" w:line="240" w:lineRule="auto"/>
        <w:jc w:val="both"/>
        <w:rPr>
          <w:rFonts w:ascii="Arial" w:hAnsi="Arial" w:cs="Arial"/>
          <w:b/>
          <w:sz w:val="20"/>
          <w:szCs w:val="20"/>
        </w:rPr>
      </w:pPr>
    </w:p>
    <w:p w:rsidR="004E0025" w:rsidRDefault="004E0025" w:rsidP="008A4EC1">
      <w:pPr>
        <w:spacing w:after="0" w:line="240" w:lineRule="auto"/>
        <w:jc w:val="both"/>
        <w:rPr>
          <w:rFonts w:ascii="Arial" w:hAnsi="Arial" w:cs="Arial"/>
          <w:b/>
          <w:sz w:val="20"/>
          <w:szCs w:val="20"/>
        </w:rPr>
      </w:pPr>
      <w:r>
        <w:rPr>
          <w:rFonts w:ascii="Arial" w:hAnsi="Arial" w:cs="Arial"/>
          <w:b/>
          <w:sz w:val="20"/>
          <w:szCs w:val="20"/>
        </w:rPr>
        <w:t xml:space="preserve">41. </w:t>
      </w:r>
      <w:r w:rsidRPr="004E0025">
        <w:rPr>
          <w:rFonts w:ascii="Arial" w:hAnsi="Arial" w:cs="Arial"/>
          <w:b/>
          <w:sz w:val="20"/>
          <w:szCs w:val="20"/>
          <w:lang w:val="mn-MN"/>
        </w:rPr>
        <w:t>Захиргааны үйл ажиллагаа дараахь хэлбэртэй байна</w:t>
      </w:r>
      <w:r w:rsidRPr="004E0025">
        <w:rPr>
          <w:rFonts w:ascii="Arial" w:hAnsi="Arial" w:cs="Arial"/>
          <w:b/>
          <w:sz w:val="20"/>
          <w:szCs w:val="20"/>
        </w:rPr>
        <w:t>:</w:t>
      </w:r>
    </w:p>
    <w:p w:rsidR="004E0025" w:rsidRPr="004E0025" w:rsidRDefault="004E0025" w:rsidP="008A4EC1">
      <w:pPr>
        <w:spacing w:after="0" w:line="240" w:lineRule="auto"/>
        <w:ind w:firstLine="720"/>
        <w:jc w:val="both"/>
        <w:rPr>
          <w:rFonts w:ascii="Arial" w:hAnsi="Arial" w:cs="Arial"/>
          <w:b/>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Pr="004E0025">
        <w:rPr>
          <w:rFonts w:ascii="Arial" w:hAnsi="Arial" w:cs="Arial"/>
          <w:sz w:val="20"/>
          <w:szCs w:val="20"/>
          <w:lang w:val="mn-MN"/>
        </w:rPr>
        <w:t xml:space="preserve">Захиргааны акт </w:t>
      </w:r>
    </w:p>
    <w:p w:rsidR="004E0025" w:rsidRDefault="004E0025"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Pr="004E0025">
        <w:rPr>
          <w:rFonts w:ascii="Arial" w:hAnsi="Arial" w:cs="Arial"/>
          <w:sz w:val="20"/>
          <w:szCs w:val="20"/>
          <w:lang w:val="mn-MN"/>
        </w:rPr>
        <w:t>Захиргааны гэрээ</w:t>
      </w:r>
    </w:p>
    <w:p w:rsidR="004E0025" w:rsidRPr="004E0025" w:rsidRDefault="004E0025"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Pr="004E0025">
        <w:rPr>
          <w:rFonts w:ascii="Arial" w:hAnsi="Arial" w:cs="Arial"/>
          <w:sz w:val="20"/>
          <w:szCs w:val="20"/>
          <w:lang w:val="mn-MN"/>
        </w:rPr>
        <w:t xml:space="preserve">Захиргааны хэм хэмжээний акт </w:t>
      </w:r>
    </w:p>
    <w:p w:rsidR="004E0025" w:rsidRPr="004E0025" w:rsidRDefault="004E0025"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Pr="004E0025">
        <w:rPr>
          <w:rFonts w:ascii="Arial" w:hAnsi="Arial" w:cs="Arial"/>
          <w:sz w:val="20"/>
          <w:szCs w:val="20"/>
          <w:lang w:val="mn-MN"/>
        </w:rPr>
        <w:t>Төлөвлөлт</w:t>
      </w:r>
    </w:p>
    <w:p w:rsidR="004E0025" w:rsidRPr="004E0025" w:rsidRDefault="004E0025" w:rsidP="008A4EC1">
      <w:pPr>
        <w:spacing w:after="0" w:line="240" w:lineRule="auto"/>
        <w:jc w:val="both"/>
        <w:rPr>
          <w:rFonts w:ascii="Arial" w:hAnsi="Arial" w:cs="Arial"/>
          <w:b/>
          <w:sz w:val="20"/>
          <w:szCs w:val="20"/>
          <w:lang w:val="mn-MN"/>
        </w:rPr>
      </w:pPr>
      <w:r>
        <w:rPr>
          <w:rFonts w:ascii="Arial" w:hAnsi="Arial" w:cs="Arial"/>
          <w:b/>
          <w:sz w:val="20"/>
          <w:szCs w:val="20"/>
        </w:rPr>
        <w:t xml:space="preserve">42. </w:t>
      </w:r>
      <w:r w:rsidRPr="004E0025">
        <w:rPr>
          <w:rFonts w:ascii="Arial" w:hAnsi="Arial" w:cs="Arial"/>
          <w:b/>
          <w:sz w:val="20"/>
          <w:szCs w:val="20"/>
          <w:lang w:val="mn-MN"/>
        </w:rPr>
        <w:t>Захиргааны шийдвэр гаргах ажиллагаанд оролцогчдод дараахь субьектын аль нь хамаарах вэ?</w:t>
      </w:r>
    </w:p>
    <w:p w:rsidR="004E0025" w:rsidRPr="004E0025" w:rsidRDefault="004E0025"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Pr="004E0025">
        <w:rPr>
          <w:rFonts w:ascii="Arial" w:hAnsi="Arial" w:cs="Arial"/>
          <w:sz w:val="20"/>
          <w:szCs w:val="20"/>
          <w:lang w:val="mn-MN"/>
        </w:rPr>
        <w:t>Захиргааны актынүйлчлэлд шууд чиглэсэн этгээд</w:t>
      </w:r>
    </w:p>
    <w:p w:rsidR="004E0025" w:rsidRPr="004E0025" w:rsidRDefault="004E0025"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Pr="004E0025">
        <w:rPr>
          <w:rFonts w:ascii="Arial" w:hAnsi="Arial" w:cs="Arial"/>
          <w:sz w:val="20"/>
          <w:szCs w:val="20"/>
          <w:lang w:val="mn-MN"/>
        </w:rPr>
        <w:t>Захиргааны гэрээний үйлчлэл шууд чиглэсэн этгээд</w:t>
      </w:r>
    </w:p>
    <w:p w:rsidR="004E0025" w:rsidRPr="004E0025" w:rsidRDefault="004E0025"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Pr="004E0025">
        <w:rPr>
          <w:rFonts w:ascii="Arial" w:hAnsi="Arial" w:cs="Arial"/>
          <w:sz w:val="20"/>
          <w:szCs w:val="20"/>
          <w:lang w:val="mn-MN"/>
        </w:rPr>
        <w:t>Захиргааны байгууллагаас шийдвэр гаргах  ажиллагаанд татан оролцуулсан этгээд</w:t>
      </w:r>
    </w:p>
    <w:p w:rsidR="004E0025" w:rsidRPr="004E0025" w:rsidRDefault="004E0025"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Pr="004E0025">
        <w:rPr>
          <w:rFonts w:ascii="Arial" w:hAnsi="Arial" w:cs="Arial"/>
          <w:sz w:val="20"/>
          <w:szCs w:val="20"/>
          <w:lang w:val="mn-MN"/>
        </w:rPr>
        <w:t>Хөгжлийн бэрхшээлтэй иргэнд хэлмэрч хийж буй этгээд</w:t>
      </w:r>
    </w:p>
    <w:p w:rsidR="004E0025" w:rsidRPr="004E0025" w:rsidRDefault="004E0025" w:rsidP="008A4EC1">
      <w:pPr>
        <w:spacing w:after="0" w:line="240" w:lineRule="auto"/>
        <w:jc w:val="both"/>
        <w:rPr>
          <w:rFonts w:ascii="Arial" w:hAnsi="Arial" w:cs="Arial"/>
          <w:b/>
          <w:sz w:val="20"/>
          <w:szCs w:val="20"/>
          <w:lang w:val="mn-MN"/>
        </w:rPr>
      </w:pPr>
      <w:r>
        <w:rPr>
          <w:rFonts w:ascii="Arial" w:hAnsi="Arial" w:cs="Arial"/>
          <w:b/>
          <w:sz w:val="20"/>
          <w:szCs w:val="20"/>
        </w:rPr>
        <w:t xml:space="preserve">43. </w:t>
      </w:r>
      <w:r w:rsidRPr="004E0025">
        <w:rPr>
          <w:rFonts w:ascii="Arial" w:hAnsi="Arial" w:cs="Arial"/>
          <w:b/>
          <w:sz w:val="20"/>
          <w:szCs w:val="20"/>
          <w:lang w:val="mn-MN"/>
        </w:rPr>
        <w:t>Аль нь захиргааны шийдвэр гаргах ажиллагаанд оролцогчийн эрх вэ?</w:t>
      </w:r>
    </w:p>
    <w:p w:rsidR="004E0025" w:rsidRPr="004E0025" w:rsidRDefault="004E0025"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Pr="004E0025">
        <w:rPr>
          <w:rFonts w:ascii="Arial" w:hAnsi="Arial" w:cs="Arial"/>
          <w:sz w:val="20"/>
          <w:szCs w:val="20"/>
          <w:lang w:val="mn-MN"/>
        </w:rPr>
        <w:t>Шийдвэр гаргах ажиллагааны талаар мэдээлэл авах</w:t>
      </w:r>
    </w:p>
    <w:p w:rsidR="004E0025" w:rsidRPr="004E0025" w:rsidRDefault="004E0025"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Pr="004E0025">
        <w:rPr>
          <w:rFonts w:ascii="Arial" w:hAnsi="Arial" w:cs="Arial"/>
          <w:sz w:val="20"/>
          <w:szCs w:val="20"/>
          <w:lang w:val="mn-MN"/>
        </w:rPr>
        <w:t>Шийдвэр гаргагч этгээдийн ашиг сонирхлын зөрчлийн талаар мэдээлэл авах</w:t>
      </w:r>
    </w:p>
    <w:p w:rsidR="004E0025" w:rsidRPr="004E0025" w:rsidRDefault="004E0025"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Pr="004E0025">
        <w:rPr>
          <w:rFonts w:ascii="Arial" w:hAnsi="Arial" w:cs="Arial"/>
          <w:sz w:val="20"/>
          <w:szCs w:val="20"/>
          <w:lang w:val="mn-MN"/>
        </w:rPr>
        <w:t>Нотлох баримт гаргаж өгөх</w:t>
      </w:r>
    </w:p>
    <w:p w:rsidR="004E0025" w:rsidRPr="004E0025" w:rsidRDefault="004E0025"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Pr="004E0025">
        <w:rPr>
          <w:rFonts w:ascii="Arial" w:hAnsi="Arial" w:cs="Arial"/>
          <w:sz w:val="20"/>
          <w:szCs w:val="20"/>
          <w:lang w:val="mn-MN"/>
        </w:rPr>
        <w:t>Захригааны байгууллагын архивын баримттай танилцах</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44. </w:t>
      </w:r>
      <w:r w:rsidR="004E0025" w:rsidRPr="00AB0DDF">
        <w:rPr>
          <w:rFonts w:ascii="Arial" w:hAnsi="Arial" w:cs="Arial"/>
          <w:b/>
          <w:sz w:val="20"/>
          <w:szCs w:val="20"/>
          <w:lang w:val="mn-MN"/>
        </w:rPr>
        <w:t>Захиргааны шийдвэр гаргах ажиллагаанд оролцогч этгээд нь өмгөөллийн туслалцаа авч болох</w:t>
      </w:r>
      <w:r w:rsidR="008A4EC1">
        <w:rPr>
          <w:rFonts w:ascii="Arial" w:hAnsi="Arial" w:cs="Arial"/>
          <w:b/>
          <w:sz w:val="20"/>
          <w:szCs w:val="20"/>
          <w:lang w:val="mn-MN"/>
        </w:rPr>
        <w:t xml:space="preserve"> </w:t>
      </w:r>
      <w:r w:rsidR="004E0025" w:rsidRPr="00AB0DDF">
        <w:rPr>
          <w:rFonts w:ascii="Arial" w:hAnsi="Arial" w:cs="Arial"/>
          <w:b/>
          <w:sz w:val="20"/>
          <w:szCs w:val="20"/>
          <w:lang w:val="mn-MN"/>
        </w:rPr>
        <w:t>уу?</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Өмгөөллийн туслалцаа авах эрхтэй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Хуульд тусгайлан заасан бол зөвшөөрнө</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Захиргааны байгууллага төрийг төлөөлдөг тул өмгөөллийн туслалцаа авах шаардлагагүй.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Хууль зүйн туслалцааг захиргаа хариуцна</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45. </w:t>
      </w:r>
      <w:r w:rsidR="004E0025" w:rsidRPr="00AB0DDF">
        <w:rPr>
          <w:rFonts w:ascii="Arial" w:hAnsi="Arial" w:cs="Arial"/>
          <w:b/>
          <w:sz w:val="20"/>
          <w:szCs w:val="20"/>
          <w:lang w:val="mn-MN"/>
        </w:rPr>
        <w:t xml:space="preserve">Оролцогч захиргааны шийдвэрийг өөрөөс нь бусад этгээд хүлээн авна гэж нэрлэн зааж байгаа Захиргааны ерөнхий хуульд нийцэх үү? </w:t>
      </w:r>
    </w:p>
    <w:p w:rsidR="004E0025" w:rsidRPr="00AB0DDF" w:rsidRDefault="00AB0DDF" w:rsidP="008A4EC1">
      <w:pPr>
        <w:spacing w:after="0" w:line="240" w:lineRule="auto"/>
        <w:ind w:firstLine="720"/>
        <w:jc w:val="both"/>
        <w:rPr>
          <w:rFonts w:ascii="Arial" w:hAnsi="Arial" w:cs="Arial"/>
          <w:sz w:val="20"/>
          <w:szCs w:val="20"/>
          <w:lang w:val="mn-MN"/>
        </w:rPr>
      </w:pPr>
      <w:r>
        <w:rPr>
          <w:rFonts w:ascii="Arial" w:hAnsi="Arial" w:cs="Arial"/>
          <w:sz w:val="20"/>
          <w:szCs w:val="20"/>
        </w:rPr>
        <w:t xml:space="preserve">a. </w:t>
      </w:r>
      <w:r w:rsidR="004E0025" w:rsidRPr="00AB0DDF">
        <w:rPr>
          <w:rFonts w:ascii="Arial" w:hAnsi="Arial" w:cs="Arial"/>
          <w:sz w:val="20"/>
          <w:szCs w:val="20"/>
          <w:lang w:val="mn-MN"/>
        </w:rPr>
        <w:t>Нийцдэггүй. Шийдвэрээ заавал өөрөө авах ёстой</w:t>
      </w:r>
    </w:p>
    <w:p w:rsidR="004E0025" w:rsidRPr="00AB0DDF" w:rsidRDefault="00AB0DDF" w:rsidP="008A4EC1">
      <w:pPr>
        <w:spacing w:after="0" w:line="240" w:lineRule="auto"/>
        <w:ind w:firstLine="720"/>
        <w:jc w:val="both"/>
        <w:rPr>
          <w:rFonts w:ascii="Arial" w:hAnsi="Arial" w:cs="Arial"/>
          <w:sz w:val="20"/>
          <w:szCs w:val="20"/>
          <w:lang w:val="mn-MN"/>
        </w:rPr>
      </w:pPr>
      <w:r>
        <w:rPr>
          <w:rFonts w:ascii="Arial" w:hAnsi="Arial" w:cs="Arial"/>
          <w:sz w:val="20"/>
          <w:szCs w:val="20"/>
        </w:rPr>
        <w:t xml:space="preserve">b. </w:t>
      </w:r>
      <w:r w:rsidR="004E0025" w:rsidRPr="00AB0DDF">
        <w:rPr>
          <w:rFonts w:ascii="Arial" w:hAnsi="Arial" w:cs="Arial"/>
          <w:sz w:val="20"/>
          <w:szCs w:val="20"/>
          <w:lang w:val="mn-MN"/>
        </w:rPr>
        <w:t>Нийцдэггүй. Шуудангаар өөрт нь өгөх ёстой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Нийцнэ.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Оролцогчийн хууль ёсны төлөөлөгч бол нийцнэ</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46. </w:t>
      </w:r>
      <w:r w:rsidR="004E0025" w:rsidRPr="00AB0DDF">
        <w:rPr>
          <w:rFonts w:ascii="Arial" w:hAnsi="Arial" w:cs="Arial"/>
          <w:b/>
          <w:sz w:val="20"/>
          <w:szCs w:val="20"/>
          <w:lang w:val="mn-MN"/>
        </w:rPr>
        <w:t>Ямар тохиолдолд захиргааны байгууллагын оршин байгаа газрын сум, дүүргийн Засаг дарга захиргааны шийдвэр гаргах ажиллагаанд оролцогчийн эрх, хууль ёсны ашиг сонирхлыг хамгаалан оролцох төлөөлөгчийг томилох вэ?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color w:val="333333"/>
          <w:sz w:val="20"/>
          <w:szCs w:val="20"/>
          <w:shd w:val="clear" w:color="auto" w:fill="FFFFFF"/>
        </w:rPr>
        <w:t>a</w:t>
      </w:r>
      <w:proofErr w:type="gramEnd"/>
      <w:r>
        <w:rPr>
          <w:rFonts w:ascii="Arial" w:hAnsi="Arial" w:cs="Arial"/>
          <w:color w:val="333333"/>
          <w:sz w:val="20"/>
          <w:szCs w:val="20"/>
          <w:shd w:val="clear" w:color="auto" w:fill="FFFFFF"/>
        </w:rPr>
        <w:t xml:space="preserve">. </w:t>
      </w:r>
      <w:r w:rsidR="004E0025" w:rsidRPr="00AB0DDF">
        <w:rPr>
          <w:rFonts w:ascii="Arial" w:hAnsi="Arial" w:cs="Arial"/>
          <w:color w:val="333333"/>
          <w:sz w:val="20"/>
          <w:szCs w:val="20"/>
          <w:shd w:val="clear" w:color="auto" w:fill="FFFFFF"/>
          <w:lang w:val="mn-MN"/>
        </w:rPr>
        <w:t>Оролцогч хэн болох нь тодорхойгүй бол</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Оролцогчийн оршин байгаа хаяг нь тодорхойгүй, байнгын оршин суугаа хаягтаа байхгүй, эсхүл удаа дараа хүндэтгэн үзэх шалтгаангүйгээр ирээгүй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Оролцогч нь Монгол Улсад байнга оршин суудаггүй, төлөөлөн хүлээн авах  этгээдийг нэрлээгүй бол</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Оролцогч өөр аймаг, сумын нутаг дэвсгэрт шилжин суурьшсан</w:t>
      </w:r>
    </w:p>
    <w:p w:rsidR="004E0025" w:rsidRPr="00AB0DDF" w:rsidRDefault="00AB0DDF" w:rsidP="008A4EC1">
      <w:pPr>
        <w:spacing w:after="0" w:line="240" w:lineRule="auto"/>
        <w:jc w:val="both"/>
        <w:rPr>
          <w:rFonts w:ascii="Arial" w:hAnsi="Arial" w:cs="Arial"/>
          <w:sz w:val="20"/>
          <w:szCs w:val="20"/>
          <w:lang w:val="mn-MN"/>
        </w:rPr>
      </w:pPr>
      <w:r>
        <w:rPr>
          <w:rFonts w:ascii="Arial" w:hAnsi="Arial" w:cs="Arial"/>
          <w:b/>
          <w:sz w:val="20"/>
          <w:szCs w:val="20"/>
        </w:rPr>
        <w:t xml:space="preserve">47. </w:t>
      </w:r>
      <w:r w:rsidR="004E0025" w:rsidRPr="00AB0DDF">
        <w:rPr>
          <w:rFonts w:ascii="Arial" w:hAnsi="Arial" w:cs="Arial"/>
          <w:b/>
          <w:sz w:val="20"/>
          <w:szCs w:val="20"/>
          <w:lang w:val="mn-MN"/>
        </w:rPr>
        <w:t>Ижил утгатай өргөдөл, гомдлыг олон этгээдээс гаргасан тохиолдолд захиргааны шийдвэр гаргах ажиллагаанд оролцогчийг хэрхэн тогтоох вэ?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Захиргааны байгууллага дундаас нь төлөөлөгчийг томилно</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Хамгийн эхэнд өргөдөл гөргөсөн этгээд төлөөлж болно</w:t>
      </w:r>
    </w:p>
    <w:p w:rsidR="004E0025" w:rsidRPr="00AB0DDF" w:rsidRDefault="00AB0DDF" w:rsidP="008A4EC1">
      <w:pPr>
        <w:spacing w:after="0" w:line="240" w:lineRule="auto"/>
        <w:ind w:firstLine="720"/>
        <w:jc w:val="both"/>
        <w:rPr>
          <w:rFonts w:ascii="Arial" w:hAnsi="Arial" w:cs="Arial"/>
          <w:sz w:val="20"/>
          <w:szCs w:val="20"/>
          <w:lang w:val="mn-MN"/>
        </w:rPr>
      </w:pPr>
      <w:r>
        <w:rPr>
          <w:rFonts w:ascii="Arial" w:hAnsi="Arial" w:cs="Arial"/>
          <w:sz w:val="20"/>
          <w:szCs w:val="20"/>
        </w:rPr>
        <w:t xml:space="preserve">c. </w:t>
      </w:r>
      <w:r w:rsidR="004E0025" w:rsidRPr="00AB0DDF">
        <w:rPr>
          <w:rFonts w:ascii="Arial" w:hAnsi="Arial" w:cs="Arial"/>
          <w:sz w:val="20"/>
          <w:szCs w:val="20"/>
          <w:lang w:val="mn-MN"/>
        </w:rPr>
        <w:t>20 ба түүнээс дээш этгээд бол дундаасаа төлөөлөгчөө сонгоно.</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Хууль зүйн мэдлэг, боловсролтой этгээдийг сонгоно</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48. </w:t>
      </w:r>
      <w:r w:rsidR="004E0025" w:rsidRPr="00AB0DDF">
        <w:rPr>
          <w:rFonts w:ascii="Arial" w:hAnsi="Arial" w:cs="Arial"/>
          <w:b/>
          <w:sz w:val="20"/>
          <w:szCs w:val="20"/>
          <w:lang w:val="mn-MN"/>
        </w:rPr>
        <w:t>Аль нь захиргааны шийдвэр гаргах ажиллагаа эхлэх үндэслэл вэ?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Захиргаа хуульд заасан чиг үүргээ хэрэгжүүлэх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Дээд шатны захиргааны байгуулллагаас  өгсөн үүргийг биелүүлэх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Оролцогчийн гаргасан өргөдөл, гомдлыг үндэслэх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Захиргааны байгууллагын төлөвлөгөөнд заасан ажлыг гүйцэтгэх</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49. </w:t>
      </w:r>
      <w:r w:rsidR="004E0025" w:rsidRPr="00AB0DDF">
        <w:rPr>
          <w:rFonts w:ascii="Arial" w:hAnsi="Arial" w:cs="Arial"/>
          <w:b/>
          <w:sz w:val="20"/>
          <w:szCs w:val="20"/>
          <w:lang w:val="mn-MN"/>
        </w:rPr>
        <w:t>Захиргааны шийдвэр гаргах ажиллагааны өмнө шаардлагатай нотлох баримт цуглуулах нь</w:t>
      </w:r>
      <w:r w:rsidR="008A4EC1">
        <w:rPr>
          <w:rFonts w:ascii="Arial" w:hAnsi="Arial" w:cs="Arial"/>
          <w:b/>
          <w:sz w:val="20"/>
          <w:szCs w:val="20"/>
          <w:lang w:val="mn-MN"/>
        </w:rPr>
        <w:t>:</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Захиргааны үүрэг</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Оролцогчийн үүрэг</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Оролцогч болон гуравдагч этгээдийн үүрэг</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Өмгөөлөгчийн үүрэг</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lastRenderedPageBreak/>
        <w:t xml:space="preserve">50. </w:t>
      </w:r>
      <w:r w:rsidR="004E0025" w:rsidRPr="00AB0DDF">
        <w:rPr>
          <w:rFonts w:ascii="Arial" w:hAnsi="Arial" w:cs="Arial"/>
          <w:b/>
          <w:sz w:val="20"/>
          <w:szCs w:val="20"/>
          <w:lang w:val="mn-MN"/>
        </w:rPr>
        <w:t>Захиргааны шийдвэр гаргах ажиллагааны өмнө захирганы байгууллага</w:t>
      </w:r>
      <w:r w:rsidR="008A4EC1">
        <w:rPr>
          <w:rFonts w:ascii="Arial" w:hAnsi="Arial" w:cs="Arial"/>
          <w:b/>
          <w:sz w:val="20"/>
          <w:szCs w:val="20"/>
          <w:lang w:val="mn-MN"/>
        </w:rPr>
        <w:t>:</w:t>
      </w:r>
      <w:r w:rsidR="004E0025" w:rsidRPr="00AB0DDF">
        <w:rPr>
          <w:rFonts w:ascii="Arial" w:hAnsi="Arial" w:cs="Arial"/>
          <w:b/>
          <w:sz w:val="20"/>
          <w:szCs w:val="20"/>
          <w:lang w:val="mn-MN"/>
        </w:rPr>
        <w:t xml:space="preserve">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Нөхцөл байдлыг судлах үүрэгтэй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Бодит нөхцөл байдлыг тогтоох үүрэгтэй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Бодит үнэнийг судлах үүрэгтэй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Нөхцөл байдлыг тогтоох үүрэгтэй</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51. </w:t>
      </w:r>
      <w:r w:rsidR="004E0025" w:rsidRPr="00AB0DDF">
        <w:rPr>
          <w:rFonts w:ascii="Arial" w:hAnsi="Arial" w:cs="Arial"/>
          <w:b/>
          <w:sz w:val="20"/>
          <w:szCs w:val="20"/>
          <w:lang w:val="mn-MN"/>
        </w:rPr>
        <w:t>Захиргааны шийдвэр гаргах ажиллагааны явцад шинжээч оролцуулах зорилго нь:</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Дүгнэлт гаргуулах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Тодорхойлолт гаргуулах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Захирамж гаргуулах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Тогтоол гаргуулах</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52. </w:t>
      </w:r>
      <w:r w:rsidR="004E0025" w:rsidRPr="00AB0DDF">
        <w:rPr>
          <w:rFonts w:ascii="Arial" w:hAnsi="Arial" w:cs="Arial"/>
          <w:b/>
          <w:sz w:val="20"/>
          <w:szCs w:val="20"/>
          <w:lang w:val="mn-MN"/>
        </w:rPr>
        <w:t>Захиргааны шийдвэр гаргах ажиллагааны явцад гэрч оролцуулах зорилго нь:</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Тайлбар гаргуулах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Мэдүүлэг гаргуулах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Мэдээлэл цуглуулах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Хүсэлт, мэдүүлгийг нь авах</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53. </w:t>
      </w:r>
      <w:r w:rsidR="004E0025" w:rsidRPr="00AB0DDF">
        <w:rPr>
          <w:rFonts w:ascii="Arial" w:hAnsi="Arial" w:cs="Arial"/>
          <w:b/>
          <w:sz w:val="20"/>
          <w:szCs w:val="20"/>
          <w:lang w:val="mn-MN"/>
        </w:rPr>
        <w:t>Аль нь сонсго</w:t>
      </w:r>
      <w:r w:rsidR="008A4EC1">
        <w:rPr>
          <w:rFonts w:ascii="Arial" w:hAnsi="Arial" w:cs="Arial"/>
          <w:b/>
          <w:sz w:val="20"/>
          <w:szCs w:val="20"/>
          <w:lang w:val="mn-MN"/>
        </w:rPr>
        <w:t>х ажиллагааны явуулах хэлбэр вэ</w:t>
      </w:r>
      <w:r w:rsidR="004E0025" w:rsidRPr="00AB0DDF">
        <w:rPr>
          <w:rFonts w:ascii="Arial" w:hAnsi="Arial" w:cs="Arial"/>
          <w:b/>
          <w:sz w:val="20"/>
          <w:szCs w:val="20"/>
          <w:lang w:val="mn-MN"/>
        </w:rPr>
        <w:t>?</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Сонсгол зохион байгуулах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Биечлэн санал авах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Саналыг бичгээр авах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 xml:space="preserve">Саналыг утсаар авах </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54. </w:t>
      </w:r>
      <w:r w:rsidR="004E0025" w:rsidRPr="00AB0DDF">
        <w:rPr>
          <w:rFonts w:ascii="Arial" w:hAnsi="Arial" w:cs="Arial"/>
          <w:b/>
          <w:sz w:val="20"/>
          <w:szCs w:val="20"/>
          <w:lang w:val="mn-MN"/>
        </w:rPr>
        <w:t>Сонсгох ажиллагааг хийхгүй байх тохиолдлыг заана уу?</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Нийтийн ашиг сонирхолд сөргөөр нөлөөлөхөөр бол</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Гарцаагүй байдлын улмаас, эсхүл нийтийн ашиг сонихрлын үүднээс хойшлуулашгүй ажиллагаа явуулах шаардлагатай бол</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Иргэн, хуулийн этгээдийн өргөдөл, гомдлыг ханган шийдвэрлэж байгаа тохойлдолд</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Захиргааны шйидвэрийг техник хэрэгслийн тусламжтайгаар гаргаж байгаа бол</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55. </w:t>
      </w:r>
      <w:r w:rsidR="004E0025" w:rsidRPr="00AB0DDF">
        <w:rPr>
          <w:rFonts w:ascii="Arial" w:hAnsi="Arial" w:cs="Arial"/>
          <w:b/>
          <w:sz w:val="20"/>
          <w:szCs w:val="20"/>
          <w:lang w:val="mn-MN"/>
        </w:rPr>
        <w:t>Захиргааны шийдвэрийн хувийн хэрэгт дараахь зүйлийг багтаана:</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Шийдвэр гүйцэтгэх үйл ажиллагааны үндэслэл, үе шат</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 xml:space="preserve">Оролцогчын санал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 xml:space="preserve">Сонсгох ажиллагааны тэмдэглэл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Захиргааны байгууллагын удирдлагын нэр, албан тушаал</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56. </w:t>
      </w:r>
      <w:r w:rsidR="004E0025" w:rsidRPr="00AB0DDF">
        <w:rPr>
          <w:rFonts w:ascii="Arial" w:hAnsi="Arial" w:cs="Arial"/>
          <w:b/>
          <w:sz w:val="20"/>
          <w:szCs w:val="20"/>
          <w:lang w:val="mn-MN"/>
        </w:rPr>
        <w:t>Захиргааны шийдвэр гаргах ажиллагааны хугацаа</w:t>
      </w:r>
      <w:r w:rsidR="008A4EC1">
        <w:rPr>
          <w:rFonts w:ascii="Arial" w:hAnsi="Arial" w:cs="Arial"/>
          <w:b/>
          <w:sz w:val="20"/>
          <w:szCs w:val="20"/>
          <w:lang w:val="mn-MN"/>
        </w:rPr>
        <w:t>:</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Хуанлийн ажлын өдрөөр тодорхойлогдоно</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Хуанлийн өдрөөр тодорхойлогдоно</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Хуульд заасан өдрөөр тодорхойлогдоно</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Ердийн журмаар тоолно</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57. </w:t>
      </w:r>
      <w:r w:rsidR="004E0025" w:rsidRPr="00AB0DDF">
        <w:rPr>
          <w:rFonts w:ascii="Arial" w:hAnsi="Arial" w:cs="Arial"/>
          <w:b/>
          <w:sz w:val="20"/>
          <w:szCs w:val="20"/>
          <w:lang w:val="mn-MN"/>
        </w:rPr>
        <w:t>Иргэн, хуулийн этгээд тогтоосон журмаар гомдол гаргасан, уг гомдлыг захиргааны байгууллага хүлээн зөвшөөрсөн бол</w:t>
      </w:r>
      <w:r w:rsidR="008A4EC1">
        <w:rPr>
          <w:rFonts w:ascii="Arial" w:hAnsi="Arial" w:cs="Arial"/>
          <w:b/>
          <w:sz w:val="20"/>
          <w:szCs w:val="20"/>
          <w:lang w:val="mn-MN"/>
        </w:rPr>
        <w:t>:</w:t>
      </w:r>
      <w:r w:rsidR="004E0025" w:rsidRPr="00AB0DDF">
        <w:rPr>
          <w:rFonts w:ascii="Arial" w:hAnsi="Arial" w:cs="Arial"/>
          <w:b/>
          <w:sz w:val="20"/>
          <w:szCs w:val="20"/>
          <w:lang w:val="mn-MN"/>
        </w:rPr>
        <w:t xml:space="preserve">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Хөөн хэлэлцэх хугацаа зогсоно</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Хөөн хэлэлцэх хугацаа тасалдана</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Хөөн хэлэлцэх хугацаа үргэлжилнэ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Хөөн хэлэлцэх хугацаа түр зогсоно</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58. </w:t>
      </w:r>
      <w:r w:rsidR="004E0025" w:rsidRPr="00AB0DDF">
        <w:rPr>
          <w:rFonts w:ascii="Arial" w:hAnsi="Arial" w:cs="Arial"/>
          <w:b/>
          <w:sz w:val="20"/>
          <w:szCs w:val="20"/>
          <w:lang w:val="mn-MN"/>
        </w:rPr>
        <w:t>Хөөн хэлэлцэх хугацаа тасалдсан бол</w:t>
      </w:r>
      <w:r w:rsidR="008A4EC1">
        <w:rPr>
          <w:rFonts w:ascii="Arial" w:hAnsi="Arial" w:cs="Arial"/>
          <w:b/>
          <w:sz w:val="20"/>
          <w:szCs w:val="20"/>
          <w:lang w:val="mn-MN"/>
        </w:rPr>
        <w:t>:</w:t>
      </w:r>
      <w:r w:rsidR="004E0025" w:rsidRPr="00AB0DDF">
        <w:rPr>
          <w:rFonts w:ascii="Arial" w:hAnsi="Arial" w:cs="Arial"/>
          <w:b/>
          <w:sz w:val="20"/>
          <w:szCs w:val="20"/>
          <w:lang w:val="mn-MN"/>
        </w:rPr>
        <w:t xml:space="preserve">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Өмнө өнгөрсөн хугацааг тооцно</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Өмнө өнгөрсөн хугацааг тооцохгүй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Хөөн хэлэлцэх хугацааг дахин шинээр эхлэнэ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Эрх зүйн үр дагаваргүй</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59. </w:t>
      </w:r>
      <w:r w:rsidR="004E0025" w:rsidRPr="00AB0DDF">
        <w:rPr>
          <w:rFonts w:ascii="Arial" w:hAnsi="Arial" w:cs="Arial"/>
          <w:b/>
          <w:sz w:val="20"/>
          <w:szCs w:val="20"/>
          <w:lang w:val="mn-MN"/>
        </w:rPr>
        <w:t xml:space="preserve">Захиргааны шийдвэр гаргах ажиллагааны хугацаа дуусгавар болсон тохиолдолд үүсэх эрх зүйн үр </w:t>
      </w:r>
      <w:proofErr w:type="gramStart"/>
      <w:r w:rsidR="004E0025" w:rsidRPr="00AB0DDF">
        <w:rPr>
          <w:rFonts w:ascii="Arial" w:hAnsi="Arial" w:cs="Arial"/>
          <w:b/>
          <w:sz w:val="20"/>
          <w:szCs w:val="20"/>
          <w:lang w:val="mn-MN"/>
        </w:rPr>
        <w:t>дагавар  аль</w:t>
      </w:r>
      <w:proofErr w:type="gramEnd"/>
      <w:r w:rsidR="004E0025" w:rsidRPr="00AB0DDF">
        <w:rPr>
          <w:rFonts w:ascii="Arial" w:hAnsi="Arial" w:cs="Arial"/>
          <w:b/>
          <w:sz w:val="20"/>
          <w:szCs w:val="20"/>
          <w:lang w:val="mn-MN"/>
        </w:rPr>
        <w:t xml:space="preserve"> нь вэ?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 xml:space="preserve">Ямар нэг эрх зүйн үр дагавар үүсэхгүй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 xml:space="preserve">Захиргааны шийдвэр гаргах ажиллагаа  түдгэлзэнэ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Сонсгох ажллагааг хийхгүй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Сонсгох ажиллагааг явуулна</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60. </w:t>
      </w:r>
      <w:r w:rsidR="004E0025" w:rsidRPr="00AB0DDF">
        <w:rPr>
          <w:rFonts w:ascii="Arial" w:hAnsi="Arial" w:cs="Arial"/>
          <w:b/>
          <w:sz w:val="20"/>
          <w:szCs w:val="20"/>
          <w:lang w:val="mn-MN"/>
        </w:rPr>
        <w:t>Сонсгох ажиллагааны үед оролцогч тайлбар, хүсэлтээ гаргаж чадаагүй бол</w:t>
      </w:r>
      <w:r w:rsidR="008A4EC1">
        <w:rPr>
          <w:rFonts w:ascii="Arial" w:hAnsi="Arial" w:cs="Arial"/>
          <w:b/>
          <w:sz w:val="20"/>
          <w:szCs w:val="20"/>
          <w:lang w:val="mn-MN"/>
        </w:rPr>
        <w:t>:</w:t>
      </w:r>
      <w:r w:rsidR="004E0025" w:rsidRPr="00AB0DDF">
        <w:rPr>
          <w:rFonts w:ascii="Arial" w:hAnsi="Arial" w:cs="Arial"/>
          <w:b/>
          <w:sz w:val="20"/>
          <w:szCs w:val="20"/>
          <w:lang w:val="mn-MN"/>
        </w:rPr>
        <w:t xml:space="preserve">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Тайлбар, хүсэлт гаргах эрхийг хангана</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Тайлбар хүсэлт гаргах эрхийг хангахгүй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lastRenderedPageBreak/>
        <w:t>c</w:t>
      </w:r>
      <w:proofErr w:type="gramEnd"/>
      <w:r>
        <w:rPr>
          <w:rFonts w:ascii="Arial" w:hAnsi="Arial" w:cs="Arial"/>
          <w:sz w:val="20"/>
          <w:szCs w:val="20"/>
        </w:rPr>
        <w:t xml:space="preserve">. </w:t>
      </w:r>
      <w:r w:rsidR="004E0025" w:rsidRPr="00AB0DDF">
        <w:rPr>
          <w:rFonts w:ascii="Arial" w:hAnsi="Arial" w:cs="Arial"/>
          <w:sz w:val="20"/>
          <w:szCs w:val="20"/>
          <w:lang w:val="mn-MN"/>
        </w:rPr>
        <w:t>Хүндэтгэн үзэх шалтгаантай бол сэргээнэ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Бодит байдалтай тохирч байвал сэргээнэ</w:t>
      </w:r>
    </w:p>
    <w:p w:rsidR="004E0025" w:rsidRPr="00AB0DDF" w:rsidRDefault="00AB0DDF" w:rsidP="008A4EC1">
      <w:pPr>
        <w:spacing w:after="0" w:line="240" w:lineRule="auto"/>
        <w:jc w:val="both"/>
        <w:rPr>
          <w:rFonts w:ascii="Arial" w:hAnsi="Arial" w:cs="Arial"/>
          <w:sz w:val="20"/>
          <w:szCs w:val="20"/>
          <w:lang w:val="mn-MN"/>
        </w:rPr>
      </w:pPr>
      <w:r>
        <w:rPr>
          <w:rFonts w:ascii="Arial" w:hAnsi="Arial" w:cs="Arial"/>
          <w:b/>
          <w:sz w:val="20"/>
          <w:szCs w:val="20"/>
        </w:rPr>
        <w:t xml:space="preserve">61. </w:t>
      </w:r>
      <w:r w:rsidR="004E0025" w:rsidRPr="00AB0DDF">
        <w:rPr>
          <w:rFonts w:ascii="Arial" w:hAnsi="Arial" w:cs="Arial"/>
          <w:b/>
          <w:sz w:val="20"/>
          <w:szCs w:val="20"/>
          <w:lang w:val="mn-MN"/>
        </w:rPr>
        <w:t>Аль нь захиргааны актын үндсэн шинж вэ?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Захиргааны байгууллагаас гаргадаг</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Нийтийн эрх зүйн хүрээнд гаргасан</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Тодорхой нэг тохиолдлыг зохицуулдаг</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Хэм хэмжээ агуулдаг</w:t>
      </w:r>
    </w:p>
    <w:p w:rsidR="004E0025" w:rsidRPr="00AB0DDF" w:rsidRDefault="00AB0DDF" w:rsidP="008A4EC1">
      <w:pPr>
        <w:spacing w:after="0" w:line="240" w:lineRule="auto"/>
        <w:jc w:val="both"/>
        <w:rPr>
          <w:rFonts w:ascii="Arial" w:hAnsi="Arial" w:cs="Arial"/>
          <w:sz w:val="20"/>
          <w:szCs w:val="20"/>
          <w:lang w:val="mn-MN"/>
        </w:rPr>
      </w:pPr>
      <w:r>
        <w:rPr>
          <w:rFonts w:ascii="Arial" w:hAnsi="Arial" w:cs="Arial"/>
          <w:b/>
          <w:sz w:val="20"/>
          <w:szCs w:val="20"/>
        </w:rPr>
        <w:t xml:space="preserve">62. </w:t>
      </w:r>
      <w:r w:rsidR="004E0025" w:rsidRPr="00AB0DDF">
        <w:rPr>
          <w:rFonts w:ascii="Arial" w:hAnsi="Arial" w:cs="Arial"/>
          <w:b/>
          <w:sz w:val="20"/>
          <w:szCs w:val="20"/>
          <w:lang w:val="mn-MN"/>
        </w:rPr>
        <w:t xml:space="preserve">Захиргааны актын нэмэлт зохицуулалт нь </w:t>
      </w:r>
      <w:proofErr w:type="gramStart"/>
      <w:r w:rsidR="004E0025" w:rsidRPr="00AB0DDF">
        <w:rPr>
          <w:rFonts w:ascii="Arial" w:hAnsi="Arial" w:cs="Arial"/>
          <w:b/>
          <w:sz w:val="20"/>
          <w:szCs w:val="20"/>
          <w:lang w:val="mn-MN"/>
        </w:rPr>
        <w:t>үндсэн  зохицуулалтаа</w:t>
      </w:r>
      <w:proofErr w:type="gramEnd"/>
      <w:r w:rsidR="008A4EC1">
        <w:rPr>
          <w:rFonts w:ascii="Arial" w:hAnsi="Arial" w:cs="Arial"/>
          <w:b/>
          <w:sz w:val="20"/>
          <w:szCs w:val="20"/>
          <w:lang w:val="mn-MN"/>
        </w:rPr>
        <w:t>:</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 xml:space="preserve">Гүйцээдэг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Хязгаарладаг</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 xml:space="preserve">Өргөжүүлдэг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Дээрх хоёр зохицуулалт өөр хоорондоо холбоогүй</w:t>
      </w:r>
    </w:p>
    <w:p w:rsidR="004E0025" w:rsidRPr="00AB0DDF" w:rsidRDefault="00AB0DDF" w:rsidP="008A4EC1">
      <w:pPr>
        <w:spacing w:after="0" w:line="240" w:lineRule="auto"/>
        <w:jc w:val="both"/>
        <w:rPr>
          <w:rFonts w:ascii="Arial" w:hAnsi="Arial" w:cs="Arial"/>
          <w:sz w:val="20"/>
          <w:szCs w:val="20"/>
          <w:lang w:val="mn-MN"/>
        </w:rPr>
      </w:pPr>
      <w:r>
        <w:rPr>
          <w:rFonts w:ascii="Arial" w:hAnsi="Arial" w:cs="Arial"/>
          <w:b/>
          <w:sz w:val="20"/>
          <w:szCs w:val="20"/>
        </w:rPr>
        <w:t xml:space="preserve">63. </w:t>
      </w:r>
      <w:r w:rsidR="004E0025" w:rsidRPr="00AB0DDF">
        <w:rPr>
          <w:rFonts w:ascii="Arial" w:hAnsi="Arial" w:cs="Arial"/>
          <w:b/>
          <w:sz w:val="20"/>
          <w:szCs w:val="20"/>
          <w:lang w:val="mn-MN"/>
        </w:rPr>
        <w:t>Захиргааны нэмэлт зохицуулалт нь уг актынхаа зорилго, агуулгатай</w:t>
      </w:r>
      <w:r w:rsidR="008A4EC1">
        <w:rPr>
          <w:rFonts w:ascii="Arial" w:hAnsi="Arial" w:cs="Arial"/>
          <w:b/>
          <w:sz w:val="20"/>
          <w:szCs w:val="20"/>
          <w:lang w:val="mn-MN"/>
        </w:rPr>
        <w:t>:</w:t>
      </w:r>
      <w:r w:rsidR="004E0025" w:rsidRPr="00AB0DDF">
        <w:rPr>
          <w:rFonts w:ascii="Arial" w:hAnsi="Arial" w:cs="Arial"/>
          <w:b/>
          <w:sz w:val="20"/>
          <w:szCs w:val="20"/>
          <w:lang w:val="mn-MN"/>
        </w:rPr>
        <w:t xml:space="preserve">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Нийцсэн байна</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Зарим тохиолдолд нийцэхгүй байж болно</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Хуульд заасан бол нийцэхгүй байж болно</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Захиргааны байгууллагын эрх хэмжээний хүрээнд байвал нийцэхгүй байж болно</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64. </w:t>
      </w:r>
      <w:r w:rsidR="004E0025" w:rsidRPr="00AB0DDF">
        <w:rPr>
          <w:rFonts w:ascii="Arial" w:hAnsi="Arial" w:cs="Arial"/>
          <w:b/>
          <w:sz w:val="20"/>
          <w:szCs w:val="20"/>
          <w:lang w:val="mn-MN"/>
        </w:rPr>
        <w:t>Захиргааны актыг ямар хэлбэрээр гаргах вэ?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 xml:space="preserve">Амаар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Бичгээр</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 xml:space="preserve">Цахим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Техник хэрэгслийн тусламжтайгаар</w:t>
      </w:r>
    </w:p>
    <w:p w:rsidR="004E0025" w:rsidRPr="00A83B97" w:rsidRDefault="00AB0DDF" w:rsidP="008A4EC1">
      <w:pPr>
        <w:spacing w:after="0" w:line="240" w:lineRule="auto"/>
        <w:jc w:val="both"/>
        <w:rPr>
          <w:rFonts w:ascii="Arial" w:hAnsi="Arial" w:cs="Arial"/>
          <w:b/>
          <w:sz w:val="20"/>
          <w:szCs w:val="20"/>
          <w:lang w:val="mn-MN"/>
        </w:rPr>
      </w:pPr>
      <w:r w:rsidRPr="00A83B97">
        <w:rPr>
          <w:rFonts w:ascii="Arial" w:eastAsia="Times New Roman" w:hAnsi="Arial" w:cs="Arial"/>
          <w:b/>
          <w:sz w:val="20"/>
          <w:szCs w:val="20"/>
        </w:rPr>
        <w:t xml:space="preserve">65. </w:t>
      </w:r>
      <w:r w:rsidR="004E0025" w:rsidRPr="00A83B97">
        <w:rPr>
          <w:rFonts w:ascii="Arial" w:hAnsi="Arial" w:cs="Arial"/>
          <w:b/>
          <w:sz w:val="20"/>
          <w:szCs w:val="20"/>
          <w:lang w:val="mn-MN"/>
        </w:rPr>
        <w:t>Бичгээр гаргах захиргааны акт дараахь шаардлагыг хангасан байна</w:t>
      </w:r>
      <w:r w:rsidR="008A4EC1">
        <w:rPr>
          <w:rFonts w:ascii="Arial" w:hAnsi="Arial" w:cs="Arial"/>
          <w:b/>
          <w:sz w:val="20"/>
          <w:szCs w:val="20"/>
          <w:lang w:val="mn-MN"/>
        </w:rPr>
        <w:t>:</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a</w:t>
      </w:r>
      <w:proofErr w:type="gramEnd"/>
      <w:r>
        <w:rPr>
          <w:rFonts w:ascii="Arial" w:hAnsi="Arial" w:cs="Arial"/>
          <w:sz w:val="20"/>
          <w:szCs w:val="20"/>
          <w:shd w:val="clear" w:color="auto" w:fill="FFFFFF"/>
        </w:rPr>
        <w:t xml:space="preserve">. </w:t>
      </w:r>
      <w:r>
        <w:rPr>
          <w:rFonts w:ascii="Arial" w:hAnsi="Arial" w:cs="Arial"/>
          <w:sz w:val="20"/>
          <w:szCs w:val="20"/>
          <w:shd w:val="clear" w:color="auto" w:fill="FFFFFF"/>
          <w:lang w:val="mn-MN"/>
        </w:rPr>
        <w:t>З</w:t>
      </w:r>
      <w:r w:rsidR="004E0025" w:rsidRPr="00AB0DDF">
        <w:rPr>
          <w:rFonts w:ascii="Arial" w:hAnsi="Arial" w:cs="Arial"/>
          <w:sz w:val="20"/>
          <w:szCs w:val="20"/>
          <w:shd w:val="clear" w:color="auto" w:fill="FFFFFF"/>
          <w:lang w:val="mn-MN"/>
        </w:rPr>
        <w:t>ахиргааны актыг гаргах бодит нөхцөл байдал, хууль зүйн үндэслэлийг заах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b</w:t>
      </w:r>
      <w:proofErr w:type="gramEnd"/>
      <w:r>
        <w:rPr>
          <w:rFonts w:ascii="Arial" w:hAnsi="Arial" w:cs="Arial"/>
          <w:sz w:val="20"/>
          <w:szCs w:val="20"/>
          <w:shd w:val="clear" w:color="auto" w:fill="FFFFFF"/>
        </w:rPr>
        <w:t xml:space="preserve">. </w:t>
      </w:r>
      <w:r>
        <w:rPr>
          <w:rFonts w:ascii="Arial" w:hAnsi="Arial" w:cs="Arial"/>
          <w:sz w:val="20"/>
          <w:szCs w:val="20"/>
          <w:shd w:val="clear" w:color="auto" w:fill="FFFFFF"/>
          <w:lang w:val="mn-MN"/>
        </w:rPr>
        <w:t>З</w:t>
      </w:r>
      <w:r w:rsidR="004E0025" w:rsidRPr="00AB0DDF">
        <w:rPr>
          <w:rFonts w:ascii="Arial" w:hAnsi="Arial" w:cs="Arial"/>
          <w:sz w:val="20"/>
          <w:szCs w:val="20"/>
          <w:shd w:val="clear" w:color="auto" w:fill="FFFFFF"/>
          <w:lang w:val="mn-MN"/>
        </w:rPr>
        <w:t>ахиргааны шийдвэр гаргах ажиллагааг өргөдөл, гомдлын үндсэн дээр үүсгэсэн бол түүнийг тусгах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c</w:t>
      </w:r>
      <w:proofErr w:type="gramEnd"/>
      <w:r>
        <w:rPr>
          <w:rFonts w:ascii="Arial" w:hAnsi="Arial" w:cs="Arial"/>
          <w:sz w:val="20"/>
          <w:szCs w:val="20"/>
          <w:shd w:val="clear" w:color="auto" w:fill="FFFFFF"/>
        </w:rPr>
        <w:t xml:space="preserve">. </w:t>
      </w:r>
      <w:r>
        <w:rPr>
          <w:rFonts w:ascii="Arial" w:hAnsi="Arial" w:cs="Arial"/>
          <w:sz w:val="20"/>
          <w:szCs w:val="20"/>
          <w:shd w:val="clear" w:color="auto" w:fill="FFFFFF"/>
          <w:lang w:val="mn-MN"/>
        </w:rPr>
        <w:t>З</w:t>
      </w:r>
      <w:r w:rsidR="004E0025" w:rsidRPr="00AB0DDF">
        <w:rPr>
          <w:rFonts w:ascii="Arial" w:hAnsi="Arial" w:cs="Arial"/>
          <w:sz w:val="20"/>
          <w:szCs w:val="20"/>
          <w:shd w:val="clear" w:color="auto" w:fill="FFFFFF"/>
          <w:lang w:val="mn-MN"/>
        </w:rPr>
        <w:t>ахиргааны актыг хүлээн зөвшөөрөхгүй тохиолдолд гомдлыг хандан гаргах этгээд болон хугацааг заах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d</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Уг актыг гаргасан захиргааны байгууллагын удирдлага зөвшөөрсөн байх</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66. </w:t>
      </w:r>
      <w:r w:rsidR="004E0025" w:rsidRPr="00AB0DDF">
        <w:rPr>
          <w:rFonts w:ascii="Arial" w:hAnsi="Arial" w:cs="Arial"/>
          <w:b/>
          <w:sz w:val="20"/>
          <w:szCs w:val="20"/>
          <w:lang w:val="mn-MN"/>
        </w:rPr>
        <w:t>Аль нь захиргааны актыг бичмэл бус хэлбэрээр гаргах тохиолдол вэ?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a</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захиргааны актыг хойшлуулшгүй гаргах шаардлагатай бол</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b</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хууль, захиргааны хэм хэмжээний актад тодорхой хэлбэрийг заасан бол</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c</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эрх зүйн ялимгүй үр дагавар бүхий асуудлыг шийдвэрлэх бол</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d</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 xml:space="preserve">дээд шатны байгууллагаас доод шатны захиргаандудирдлагын даалгавар өгөх бол </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67. </w:t>
      </w:r>
      <w:r w:rsidR="004E0025" w:rsidRPr="00AB0DDF">
        <w:rPr>
          <w:rFonts w:ascii="Arial" w:hAnsi="Arial" w:cs="Arial"/>
          <w:b/>
          <w:sz w:val="20"/>
          <w:szCs w:val="20"/>
          <w:lang w:val="mn-MN"/>
        </w:rPr>
        <w:t xml:space="preserve">Захиргааны актыг гаргасны дараа: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Захиргааны байгууллага хаяглагдсан этгээдэд мэдэгдэх үүрэгтэй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Хаяглагдсан этгээдэд мэдэгдэхээс гадна эрх ашиг нь хөндөгдөж болзошгүй этгээдэд мэдэгдэх</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Дээрхи хоёр субьектэд алинд нь ч мэдэгдэх шаардлагагүй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Дээд шатны захиргааны байгууллага, албан тушаалтанд мэдэгдэх үүрэгтэй</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68. </w:t>
      </w:r>
      <w:r w:rsidR="004E0025" w:rsidRPr="00AB0DDF">
        <w:rPr>
          <w:rFonts w:ascii="Arial" w:hAnsi="Arial" w:cs="Arial"/>
          <w:b/>
          <w:sz w:val="20"/>
          <w:szCs w:val="20"/>
          <w:lang w:val="mn-MN"/>
        </w:rPr>
        <w:t>Аль нь захиргааны актын илэрхий алдаа вэ?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 xml:space="preserve">Бичилтийн алдаа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 xml:space="preserve">Тооцооллын алдаа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Логикын алдаа</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Хууль зүйн алдаа</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69. </w:t>
      </w:r>
      <w:r w:rsidR="004E0025" w:rsidRPr="00AB0DDF">
        <w:rPr>
          <w:rFonts w:ascii="Arial" w:hAnsi="Arial" w:cs="Arial"/>
          <w:b/>
          <w:sz w:val="20"/>
          <w:szCs w:val="20"/>
          <w:lang w:val="mn-MN"/>
        </w:rPr>
        <w:t>Захиргааны акт хэдийд хүчин төгөлдөр болох вэ?</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Батлан гаргаснаар</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 xml:space="preserve">Мэдэгдсэнээр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Албан ёсоор нийтэлснээр</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B0DDF">
        <w:rPr>
          <w:rFonts w:ascii="Arial" w:hAnsi="Arial" w:cs="Arial"/>
          <w:sz w:val="20"/>
          <w:szCs w:val="20"/>
          <w:lang w:val="mn-MN"/>
        </w:rPr>
        <w:t xml:space="preserve">Албажуулснаар </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70. </w:t>
      </w:r>
      <w:r w:rsidR="004E0025" w:rsidRPr="00AB0DDF">
        <w:rPr>
          <w:rFonts w:ascii="Arial" w:hAnsi="Arial" w:cs="Arial"/>
          <w:b/>
          <w:sz w:val="20"/>
          <w:szCs w:val="20"/>
          <w:lang w:val="mn-MN"/>
        </w:rPr>
        <w:t>Дараахь тохиолдолд захиргааны акт нь илт хууль бус болно</w:t>
      </w:r>
      <w:r w:rsidR="008A4EC1">
        <w:rPr>
          <w:rFonts w:ascii="Arial" w:hAnsi="Arial" w:cs="Arial"/>
          <w:b/>
          <w:sz w:val="20"/>
          <w:szCs w:val="20"/>
          <w:lang w:val="mn-MN"/>
        </w:rPr>
        <w:t>:</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a</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У</w:t>
      </w:r>
      <w:r w:rsidR="004E0025" w:rsidRPr="00AB0DDF">
        <w:rPr>
          <w:rFonts w:ascii="Arial" w:hAnsi="Arial" w:cs="Arial"/>
          <w:sz w:val="20"/>
          <w:szCs w:val="20"/>
          <w:shd w:val="clear" w:color="auto" w:fill="FFFFFF"/>
        </w:rPr>
        <w:t>тга</w:t>
      </w:r>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rPr>
        <w:t>агуулгын</w:t>
      </w:r>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rPr>
        <w:t>илэрхий</w:t>
      </w:r>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rPr>
        <w:t>алдаатай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b</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Бичгээр гаргасан захиргааны актыг баталсан байгууллага тодорхойгүй</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c</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Тухайн захиргааны байгууллага өөрийн чиг үүрэгт үл хамаарах асуудлаар захиргааны акт гаргасан</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d</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 xml:space="preserve">Нийтийн ба хувийн  ашиг сонирхолд харшилсан </w:t>
      </w:r>
    </w:p>
    <w:p w:rsidR="004E0025" w:rsidRPr="008A4EC1" w:rsidRDefault="00AB0DDF" w:rsidP="008A4EC1">
      <w:pPr>
        <w:spacing w:after="0" w:line="240" w:lineRule="auto"/>
        <w:jc w:val="both"/>
        <w:rPr>
          <w:rFonts w:ascii="Arial" w:hAnsi="Arial" w:cs="Arial"/>
          <w:b/>
          <w:sz w:val="20"/>
          <w:szCs w:val="20"/>
          <w:lang w:val="mn-MN"/>
        </w:rPr>
      </w:pPr>
      <w:r>
        <w:rPr>
          <w:rFonts w:ascii="Arial" w:hAnsi="Arial" w:cs="Arial"/>
          <w:b/>
          <w:sz w:val="20"/>
          <w:szCs w:val="20"/>
        </w:rPr>
        <w:lastRenderedPageBreak/>
        <w:t xml:space="preserve">71. </w:t>
      </w:r>
      <w:r w:rsidR="004E0025" w:rsidRPr="00AB0DDF">
        <w:rPr>
          <w:rFonts w:ascii="Arial" w:hAnsi="Arial" w:cs="Arial"/>
          <w:b/>
          <w:sz w:val="20"/>
          <w:szCs w:val="20"/>
          <w:lang w:val="mn-MN"/>
        </w:rPr>
        <w:t>Илт хууль бус захиргааны акт нь</w:t>
      </w:r>
      <w:r w:rsidR="008A4EC1">
        <w:rPr>
          <w:rFonts w:ascii="Arial" w:hAnsi="Arial" w:cs="Arial"/>
          <w:b/>
          <w:sz w:val="20"/>
          <w:szCs w:val="20"/>
          <w:lang w:val="mn-MN"/>
        </w:rPr>
        <w:t>:</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B0DDF">
        <w:rPr>
          <w:rFonts w:ascii="Arial" w:hAnsi="Arial" w:cs="Arial"/>
          <w:sz w:val="20"/>
          <w:szCs w:val="20"/>
          <w:lang w:val="mn-MN"/>
        </w:rPr>
        <w:t>Эрх зүйн үйлчлэлгүй байна</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lang w:val="mn-MN"/>
        </w:rPr>
        <w:t>Батлагдсан захиргааны акт учир үйлчлэлтэй байна</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B0DDF">
        <w:rPr>
          <w:rFonts w:ascii="Arial" w:hAnsi="Arial" w:cs="Arial"/>
          <w:sz w:val="20"/>
          <w:szCs w:val="20"/>
          <w:lang w:val="mn-MN"/>
        </w:rPr>
        <w:t>Дээд шатны захиргааны байгууллага, албан тушаалтан зөвшөөрвөл эрх зүйн үйлчлэлтэй байна.</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w:t>
      </w:r>
      <w:r w:rsidR="004E0025" w:rsidRPr="00AB0DDF">
        <w:rPr>
          <w:rFonts w:ascii="Arial" w:hAnsi="Arial" w:cs="Arial"/>
          <w:sz w:val="20"/>
          <w:szCs w:val="20"/>
          <w:lang w:val="mn-MN"/>
        </w:rPr>
        <w:t xml:space="preserve"> Албажуулсан бол эрх зүйн үйлчлэлтэйбайна</w:t>
      </w:r>
    </w:p>
    <w:p w:rsidR="004E0025" w:rsidRPr="00AB0DDF" w:rsidRDefault="00AB0DDF" w:rsidP="008A4EC1">
      <w:pPr>
        <w:spacing w:after="0" w:line="240" w:lineRule="auto"/>
        <w:jc w:val="both"/>
        <w:rPr>
          <w:rFonts w:ascii="Arial" w:hAnsi="Arial" w:cs="Arial"/>
          <w:b/>
          <w:sz w:val="20"/>
          <w:szCs w:val="20"/>
          <w:lang w:val="mn-MN"/>
        </w:rPr>
      </w:pPr>
      <w:r w:rsidRPr="00AB0DDF">
        <w:rPr>
          <w:rFonts w:ascii="Arial" w:eastAsia="Times New Roman" w:hAnsi="Arial" w:cs="Arial"/>
          <w:b/>
          <w:sz w:val="20"/>
          <w:szCs w:val="20"/>
        </w:rPr>
        <w:t xml:space="preserve">72. </w:t>
      </w:r>
      <w:r w:rsidR="004E0025" w:rsidRPr="00AB0DDF">
        <w:rPr>
          <w:rFonts w:ascii="Arial" w:hAnsi="Arial" w:cs="Arial"/>
          <w:b/>
          <w:sz w:val="20"/>
          <w:szCs w:val="20"/>
          <w:lang w:val="mn-MN"/>
        </w:rPr>
        <w:t>Захиргааны акт гаргах ажиллагааг ямар үндэслэлээр дахин хийх вэ?</w:t>
      </w:r>
    </w:p>
    <w:p w:rsidR="00AB0DDF" w:rsidRDefault="00AB0DDF" w:rsidP="008A4EC1">
      <w:pPr>
        <w:spacing w:after="0" w:line="240" w:lineRule="auto"/>
        <w:ind w:firstLine="720"/>
        <w:jc w:val="both"/>
        <w:rPr>
          <w:rFonts w:ascii="Arial" w:hAnsi="Arial" w:cs="Arial"/>
          <w:sz w:val="20"/>
          <w:szCs w:val="20"/>
        </w:rPr>
      </w:pPr>
      <w:proofErr w:type="gramStart"/>
      <w:r>
        <w:rPr>
          <w:rFonts w:ascii="Arial" w:hAnsi="Arial" w:cs="Arial"/>
          <w:sz w:val="20"/>
          <w:szCs w:val="20"/>
          <w:shd w:val="clear" w:color="auto" w:fill="FFFFFF"/>
        </w:rPr>
        <w:t>a</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Захиргааны актын үндэслэж байгаа бодит эсхүл эрх зүйн нөхцөл байдал нь хаяглагдсан этгээдийн талд хожим эерэгээр өөрчлөгдсөн</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B0DDF">
        <w:rPr>
          <w:rFonts w:ascii="Arial" w:hAnsi="Arial" w:cs="Arial"/>
          <w:sz w:val="20"/>
          <w:szCs w:val="20"/>
          <w:shd w:val="clear" w:color="auto" w:fill="FFFFFF"/>
          <w:lang w:val="mn-MN"/>
        </w:rPr>
        <w:t>Хаяглагдсан этгээдийн хувьд ашигтай нотлох баримт бий болсон</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c</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Дахин хийх талаар захиргааны зөвлөлийн хурлаар шийдвэр гарсан</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shd w:val="clear" w:color="auto" w:fill="FFFFFF"/>
        </w:rPr>
        <w:t>d</w:t>
      </w:r>
      <w:proofErr w:type="gramEnd"/>
      <w:r>
        <w:rPr>
          <w:rFonts w:ascii="Arial" w:hAnsi="Arial" w:cs="Arial"/>
          <w:sz w:val="20"/>
          <w:szCs w:val="20"/>
          <w:shd w:val="clear" w:color="auto" w:fill="FFFFFF"/>
        </w:rPr>
        <w:t xml:space="preserve">. </w:t>
      </w:r>
      <w:r w:rsidR="004E0025" w:rsidRPr="00AB0DDF">
        <w:rPr>
          <w:rFonts w:ascii="Arial" w:hAnsi="Arial" w:cs="Arial"/>
          <w:sz w:val="20"/>
          <w:szCs w:val="20"/>
          <w:shd w:val="clear" w:color="auto" w:fill="FFFFFF"/>
          <w:lang w:val="mn-MN"/>
        </w:rPr>
        <w:t>Шинээр томилогдсон удирдлага шийдвэр гүйцэтгэх ажиллагааг хүчингүйд тооцсон</w:t>
      </w:r>
    </w:p>
    <w:p w:rsidR="004E0025" w:rsidRPr="00AB0DDF" w:rsidRDefault="00AB0DDF" w:rsidP="008A4EC1">
      <w:pPr>
        <w:spacing w:after="0" w:line="240" w:lineRule="auto"/>
        <w:jc w:val="both"/>
        <w:rPr>
          <w:rFonts w:ascii="Arial" w:hAnsi="Arial" w:cs="Arial"/>
          <w:b/>
          <w:sz w:val="20"/>
          <w:szCs w:val="20"/>
          <w:lang w:val="mn-MN"/>
        </w:rPr>
      </w:pPr>
      <w:r>
        <w:rPr>
          <w:rFonts w:ascii="Arial" w:hAnsi="Arial" w:cs="Arial"/>
          <w:b/>
          <w:sz w:val="20"/>
          <w:szCs w:val="20"/>
        </w:rPr>
        <w:t xml:space="preserve">73. </w:t>
      </w:r>
      <w:r w:rsidR="004E0025" w:rsidRPr="00AB0DDF">
        <w:rPr>
          <w:rFonts w:ascii="Arial" w:hAnsi="Arial" w:cs="Arial"/>
          <w:b/>
          <w:sz w:val="20"/>
          <w:szCs w:val="20"/>
          <w:lang w:val="mn-MN"/>
        </w:rPr>
        <w:t xml:space="preserve">Аль нь захиргааны гэрээний үндсэн шинж вэ? </w:t>
      </w:r>
    </w:p>
    <w:p w:rsidR="004E0025" w:rsidRPr="00AB0DDF" w:rsidRDefault="00AB0DDF"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w:t>
      </w:r>
      <w:r w:rsidR="00A83B97">
        <w:rPr>
          <w:rFonts w:ascii="Arial" w:hAnsi="Arial" w:cs="Arial"/>
          <w:sz w:val="20"/>
          <w:szCs w:val="20"/>
        </w:rPr>
        <w:t xml:space="preserve"> </w:t>
      </w:r>
      <w:r w:rsidR="004E0025" w:rsidRPr="00AB0DDF">
        <w:rPr>
          <w:rFonts w:ascii="Arial" w:hAnsi="Arial" w:cs="Arial"/>
          <w:sz w:val="20"/>
          <w:szCs w:val="20"/>
          <w:lang w:val="mn-MN"/>
        </w:rPr>
        <w:t>Гэрээний нэг тал нь заавал захиргааны байгууллага, албан тушаалтан байна</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83B97">
        <w:rPr>
          <w:rFonts w:ascii="Arial" w:hAnsi="Arial" w:cs="Arial"/>
          <w:sz w:val="20"/>
          <w:szCs w:val="20"/>
          <w:lang w:val="mn-MN"/>
        </w:rPr>
        <w:t>Гэрээ нь нийтийн эрх зүйн хүрээнд үйлчилнэ</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83B97">
        <w:rPr>
          <w:rFonts w:ascii="Arial" w:hAnsi="Arial" w:cs="Arial"/>
          <w:sz w:val="20"/>
          <w:szCs w:val="20"/>
          <w:lang w:val="mn-MN"/>
        </w:rPr>
        <w:t>Талууд гэрээг байгуулсан байна</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83B97">
        <w:rPr>
          <w:rFonts w:ascii="Arial" w:hAnsi="Arial" w:cs="Arial"/>
          <w:sz w:val="20"/>
          <w:szCs w:val="20"/>
          <w:lang w:val="mn-MN"/>
        </w:rPr>
        <w:t>Талууд ойлголцолд хүрсэн байна</w:t>
      </w:r>
    </w:p>
    <w:p w:rsidR="004E0025" w:rsidRPr="00A83B97" w:rsidRDefault="00A83B97" w:rsidP="008A4EC1">
      <w:pPr>
        <w:spacing w:after="0" w:line="240" w:lineRule="auto"/>
        <w:jc w:val="both"/>
        <w:rPr>
          <w:rFonts w:ascii="Arial" w:hAnsi="Arial" w:cs="Arial"/>
          <w:b/>
          <w:sz w:val="20"/>
          <w:szCs w:val="20"/>
          <w:lang w:val="mn-MN"/>
        </w:rPr>
      </w:pPr>
      <w:r>
        <w:rPr>
          <w:rFonts w:ascii="Arial" w:hAnsi="Arial" w:cs="Arial"/>
          <w:b/>
          <w:sz w:val="20"/>
          <w:szCs w:val="20"/>
        </w:rPr>
        <w:t xml:space="preserve">74. </w:t>
      </w:r>
      <w:r w:rsidR="004E0025" w:rsidRPr="00A83B97">
        <w:rPr>
          <w:rFonts w:ascii="Arial" w:hAnsi="Arial" w:cs="Arial"/>
          <w:b/>
          <w:sz w:val="20"/>
          <w:szCs w:val="20"/>
          <w:lang w:val="mn-MN"/>
        </w:rPr>
        <w:t>Захирг</w:t>
      </w:r>
      <w:r w:rsidR="008A4EC1">
        <w:rPr>
          <w:rFonts w:ascii="Arial" w:hAnsi="Arial" w:cs="Arial"/>
          <w:b/>
          <w:sz w:val="20"/>
          <w:szCs w:val="20"/>
          <w:lang w:val="mn-MN"/>
        </w:rPr>
        <w:t>ааны хэм хэмжээ тогтоосон актыг:</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83B97">
        <w:rPr>
          <w:rFonts w:ascii="Arial" w:hAnsi="Arial" w:cs="Arial"/>
          <w:sz w:val="20"/>
          <w:szCs w:val="20"/>
          <w:lang w:val="mn-MN"/>
        </w:rPr>
        <w:t>Захиргааны байгууллага хуулиар тусгайлан эрх олгосон бол гаргана</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83B97">
        <w:rPr>
          <w:rFonts w:ascii="Arial" w:hAnsi="Arial" w:cs="Arial"/>
          <w:sz w:val="20"/>
          <w:szCs w:val="20"/>
          <w:lang w:val="mn-MN"/>
        </w:rPr>
        <w:t>Чиг үүргийн хувьд хамаарч байвал захиргааны байгууллага гаргаж болно</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83B97">
        <w:rPr>
          <w:rFonts w:ascii="Arial" w:hAnsi="Arial" w:cs="Arial"/>
          <w:sz w:val="20"/>
          <w:szCs w:val="20"/>
          <w:lang w:val="mn-MN"/>
        </w:rPr>
        <w:t>Эрх хэмжээний хүрээнд хамаарч байгаа бол гаргана</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83B97">
        <w:rPr>
          <w:rFonts w:ascii="Arial" w:hAnsi="Arial" w:cs="Arial"/>
          <w:sz w:val="20"/>
          <w:szCs w:val="20"/>
          <w:lang w:val="mn-MN"/>
        </w:rPr>
        <w:t>Бүрэн эрхийн хүрээнд хамаарч байгаа бол гаргана</w:t>
      </w:r>
    </w:p>
    <w:p w:rsidR="004E0025" w:rsidRPr="00A83B97" w:rsidRDefault="00A83B97" w:rsidP="008A4EC1">
      <w:pPr>
        <w:spacing w:after="0" w:line="240" w:lineRule="auto"/>
        <w:jc w:val="both"/>
        <w:rPr>
          <w:rFonts w:ascii="Arial" w:hAnsi="Arial" w:cs="Arial"/>
          <w:b/>
          <w:sz w:val="20"/>
          <w:szCs w:val="20"/>
          <w:lang w:val="mn-MN"/>
        </w:rPr>
      </w:pPr>
      <w:r>
        <w:rPr>
          <w:rFonts w:ascii="Arial" w:hAnsi="Arial" w:cs="Arial"/>
          <w:b/>
          <w:sz w:val="20"/>
          <w:szCs w:val="20"/>
        </w:rPr>
        <w:t xml:space="preserve">75. </w:t>
      </w:r>
      <w:r w:rsidR="004E0025" w:rsidRPr="00A83B97">
        <w:rPr>
          <w:rFonts w:ascii="Arial" w:hAnsi="Arial" w:cs="Arial"/>
          <w:b/>
          <w:sz w:val="20"/>
          <w:szCs w:val="20"/>
          <w:lang w:val="mn-MN"/>
        </w:rPr>
        <w:t>Захиргааны байгууллага ямар тохиолдолд захиргааны гэрээг дангаар цуцлах эрхтэй бэ?</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83B97">
        <w:rPr>
          <w:rFonts w:ascii="Arial" w:hAnsi="Arial" w:cs="Arial"/>
          <w:sz w:val="20"/>
          <w:szCs w:val="20"/>
          <w:lang w:val="mn-MN"/>
        </w:rPr>
        <w:t>Нийтийн ашиг сонирхолд ноцтой хор уршиг учруулсан бол</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83B97">
        <w:rPr>
          <w:rFonts w:ascii="Arial" w:hAnsi="Arial" w:cs="Arial"/>
          <w:sz w:val="20"/>
          <w:szCs w:val="20"/>
          <w:lang w:val="mn-MN"/>
        </w:rPr>
        <w:t xml:space="preserve">Гарцаагүй байдлын үед </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83B97">
        <w:rPr>
          <w:rFonts w:ascii="Arial" w:hAnsi="Arial" w:cs="Arial"/>
          <w:sz w:val="20"/>
          <w:szCs w:val="20"/>
          <w:lang w:val="mn-MN"/>
        </w:rPr>
        <w:t>Дээд шатны байгууллага, албан тушаалтан зөвшөөрсөн бол цуцална</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83B97">
        <w:rPr>
          <w:rFonts w:ascii="Arial" w:hAnsi="Arial" w:cs="Arial"/>
          <w:sz w:val="20"/>
          <w:szCs w:val="20"/>
          <w:lang w:val="mn-MN"/>
        </w:rPr>
        <w:t>Захиргааны гэрээг захиргааны байгуулагаас дангаар цуцлах эрхгүй</w:t>
      </w:r>
    </w:p>
    <w:p w:rsidR="004E0025" w:rsidRPr="00A83B97" w:rsidRDefault="00A83B97" w:rsidP="008A4EC1">
      <w:pPr>
        <w:spacing w:after="0" w:line="240" w:lineRule="auto"/>
        <w:jc w:val="both"/>
        <w:rPr>
          <w:rFonts w:ascii="Arial" w:hAnsi="Arial" w:cs="Arial"/>
          <w:b/>
          <w:sz w:val="20"/>
          <w:szCs w:val="20"/>
          <w:lang w:val="mn-MN"/>
        </w:rPr>
      </w:pPr>
      <w:r>
        <w:rPr>
          <w:rFonts w:ascii="Arial" w:hAnsi="Arial" w:cs="Arial"/>
          <w:b/>
          <w:sz w:val="20"/>
          <w:szCs w:val="20"/>
        </w:rPr>
        <w:t xml:space="preserve">76. </w:t>
      </w:r>
      <w:r w:rsidR="004E0025" w:rsidRPr="00A83B97">
        <w:rPr>
          <w:rFonts w:ascii="Arial" w:hAnsi="Arial" w:cs="Arial"/>
          <w:b/>
          <w:sz w:val="20"/>
          <w:szCs w:val="20"/>
          <w:lang w:val="mn-MN"/>
        </w:rPr>
        <w:t>Захиргааны хэм хэмжээний актыг батлахаас өмнө ямар ажиллагаа хийх шаардлагатай вэ?</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83B97">
        <w:rPr>
          <w:rFonts w:ascii="Arial" w:hAnsi="Arial" w:cs="Arial"/>
          <w:sz w:val="20"/>
          <w:szCs w:val="20"/>
          <w:lang w:val="mn-MN"/>
        </w:rPr>
        <w:t xml:space="preserve">Нөлөөллийн шинжилгээ хийх </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83B97">
        <w:rPr>
          <w:rFonts w:ascii="Arial" w:hAnsi="Arial" w:cs="Arial"/>
          <w:sz w:val="20"/>
          <w:szCs w:val="20"/>
          <w:lang w:val="mn-MN"/>
        </w:rPr>
        <w:t>Хэм хэмжээний актын төсөлд танилцуулга бичих</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83B97">
        <w:rPr>
          <w:rFonts w:ascii="Arial" w:hAnsi="Arial" w:cs="Arial"/>
          <w:sz w:val="20"/>
          <w:szCs w:val="20"/>
          <w:lang w:val="mn-MN"/>
        </w:rPr>
        <w:t>Төсөлд холбогдох этгээдээс санал авна</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83B97">
        <w:rPr>
          <w:rFonts w:ascii="Arial" w:hAnsi="Arial" w:cs="Arial"/>
          <w:sz w:val="20"/>
          <w:szCs w:val="20"/>
          <w:lang w:val="mn-MN"/>
        </w:rPr>
        <w:t>Тодорхой бүлгийн хүрээнд хэлэлцүүлэг зохиох</w:t>
      </w:r>
    </w:p>
    <w:p w:rsidR="004E0025" w:rsidRPr="00A83B97" w:rsidRDefault="00A83B97" w:rsidP="008A4EC1">
      <w:pPr>
        <w:spacing w:after="0" w:line="240" w:lineRule="auto"/>
        <w:jc w:val="both"/>
        <w:rPr>
          <w:rFonts w:ascii="Arial" w:hAnsi="Arial" w:cs="Arial"/>
          <w:b/>
          <w:sz w:val="20"/>
          <w:szCs w:val="20"/>
          <w:lang w:val="mn-MN"/>
        </w:rPr>
      </w:pPr>
      <w:r>
        <w:rPr>
          <w:rFonts w:ascii="Arial" w:hAnsi="Arial" w:cs="Arial"/>
          <w:b/>
          <w:sz w:val="20"/>
          <w:szCs w:val="20"/>
        </w:rPr>
        <w:t xml:space="preserve">77. </w:t>
      </w:r>
      <w:r w:rsidR="004E0025" w:rsidRPr="00A83B97">
        <w:rPr>
          <w:rFonts w:ascii="Arial" w:hAnsi="Arial" w:cs="Arial"/>
          <w:b/>
          <w:sz w:val="20"/>
          <w:szCs w:val="20"/>
          <w:lang w:val="mn-MN"/>
        </w:rPr>
        <w:t>Захиргааны хэм хэмжээний актад аль субьект хяналт, шинжилгээ, үнэлгээ хийх вэ?</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83B97">
        <w:rPr>
          <w:rFonts w:ascii="Arial" w:hAnsi="Arial" w:cs="Arial"/>
          <w:sz w:val="20"/>
          <w:szCs w:val="20"/>
          <w:lang w:val="mn-MN"/>
        </w:rPr>
        <w:t>Хууль зүйн яам</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83B97">
        <w:rPr>
          <w:rFonts w:ascii="Arial" w:hAnsi="Arial" w:cs="Arial"/>
          <w:sz w:val="20"/>
          <w:szCs w:val="20"/>
          <w:lang w:val="mn-MN"/>
        </w:rPr>
        <w:t>Хууль зүйн үндэсний хүрээлэн</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83B97">
        <w:rPr>
          <w:rFonts w:ascii="Arial" w:hAnsi="Arial" w:cs="Arial"/>
          <w:sz w:val="20"/>
          <w:szCs w:val="20"/>
          <w:lang w:val="mn-MN"/>
        </w:rPr>
        <w:t>Хуулиар тусгайлан эрх олгогдсон захиргааны байгууллага өөрийн эрхлэх асуудлын хүрээнд</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83B97">
        <w:rPr>
          <w:rFonts w:ascii="Arial" w:hAnsi="Arial" w:cs="Arial"/>
          <w:sz w:val="20"/>
          <w:szCs w:val="20"/>
          <w:lang w:val="mn-MN"/>
        </w:rPr>
        <w:t>Тусгай эрх бүхий этгээд</w:t>
      </w:r>
    </w:p>
    <w:p w:rsidR="004E0025" w:rsidRPr="00A83B97" w:rsidRDefault="00A83B97" w:rsidP="008A4EC1">
      <w:pPr>
        <w:spacing w:after="0" w:line="240" w:lineRule="auto"/>
        <w:jc w:val="both"/>
        <w:rPr>
          <w:rFonts w:ascii="Arial" w:hAnsi="Arial" w:cs="Arial"/>
          <w:b/>
          <w:sz w:val="20"/>
          <w:szCs w:val="20"/>
          <w:lang w:val="mn-MN"/>
        </w:rPr>
      </w:pPr>
      <w:r>
        <w:rPr>
          <w:rFonts w:ascii="Arial" w:hAnsi="Arial" w:cs="Arial"/>
          <w:b/>
          <w:sz w:val="20"/>
          <w:szCs w:val="20"/>
        </w:rPr>
        <w:t xml:space="preserve">78. </w:t>
      </w:r>
      <w:r w:rsidR="004E0025" w:rsidRPr="00A83B97">
        <w:rPr>
          <w:rFonts w:ascii="Arial" w:hAnsi="Arial" w:cs="Arial"/>
          <w:b/>
          <w:sz w:val="20"/>
          <w:szCs w:val="20"/>
          <w:lang w:val="mn-MN"/>
        </w:rPr>
        <w:t>Захиргааны хэм хэмжээний акт хэдийд хүчин төгөлдөр болох бэ?</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83B97">
        <w:rPr>
          <w:rFonts w:ascii="Arial" w:hAnsi="Arial" w:cs="Arial"/>
          <w:sz w:val="20"/>
          <w:szCs w:val="20"/>
          <w:lang w:val="mn-MN"/>
        </w:rPr>
        <w:t>Улсын бүртгэлд бүртгүүлснээр</w:t>
      </w:r>
    </w:p>
    <w:p w:rsidR="004E0025" w:rsidRPr="00A83B97" w:rsidRDefault="00A83B97" w:rsidP="008A4EC1">
      <w:pPr>
        <w:spacing w:after="0" w:line="240" w:lineRule="auto"/>
        <w:ind w:firstLine="720"/>
        <w:jc w:val="both"/>
        <w:rPr>
          <w:rFonts w:ascii="Arial" w:hAnsi="Arial" w:cs="Arial"/>
          <w:sz w:val="20"/>
          <w:szCs w:val="20"/>
          <w:lang w:val="mn-MN"/>
        </w:rPr>
      </w:pPr>
      <w:r>
        <w:rPr>
          <w:rFonts w:ascii="Arial" w:hAnsi="Arial" w:cs="Arial"/>
          <w:sz w:val="20"/>
          <w:szCs w:val="20"/>
        </w:rPr>
        <w:t xml:space="preserve">b. </w:t>
      </w:r>
      <w:r w:rsidR="004E0025" w:rsidRPr="00A83B97">
        <w:rPr>
          <w:rFonts w:ascii="Arial" w:hAnsi="Arial" w:cs="Arial"/>
          <w:sz w:val="20"/>
          <w:szCs w:val="20"/>
          <w:lang w:val="mn-MN"/>
        </w:rPr>
        <w:t>“Захиргааны хэм хэмжээний актын эмхтгэлд” нийтэлснээр</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83B97">
        <w:rPr>
          <w:rFonts w:ascii="Arial" w:hAnsi="Arial" w:cs="Arial"/>
          <w:sz w:val="20"/>
          <w:szCs w:val="20"/>
          <w:lang w:val="mn-MN"/>
        </w:rPr>
        <w:t>Албажуулсны дараа</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83B97">
        <w:rPr>
          <w:rFonts w:ascii="Arial" w:hAnsi="Arial" w:cs="Arial"/>
          <w:sz w:val="20"/>
          <w:szCs w:val="20"/>
          <w:lang w:val="mn-MN"/>
        </w:rPr>
        <w:t>Улсын бүртгэлд бүртгэж, “Захиргааны хэм хэмжээний актын эмхтгэлд” нийтэлснээр</w:t>
      </w:r>
    </w:p>
    <w:p w:rsidR="004E0025" w:rsidRPr="00A83B97" w:rsidRDefault="00A83B97" w:rsidP="008A4EC1">
      <w:pPr>
        <w:spacing w:after="0" w:line="240" w:lineRule="auto"/>
        <w:jc w:val="both"/>
        <w:rPr>
          <w:rFonts w:ascii="Arial" w:hAnsi="Arial" w:cs="Arial"/>
          <w:b/>
          <w:sz w:val="20"/>
          <w:szCs w:val="20"/>
          <w:lang w:val="mn-MN"/>
        </w:rPr>
      </w:pPr>
      <w:r>
        <w:rPr>
          <w:rFonts w:ascii="Arial" w:hAnsi="Arial" w:cs="Arial"/>
          <w:b/>
          <w:sz w:val="20"/>
          <w:szCs w:val="20"/>
        </w:rPr>
        <w:t xml:space="preserve">79. </w:t>
      </w:r>
      <w:r w:rsidR="004E0025" w:rsidRPr="00A83B97">
        <w:rPr>
          <w:rFonts w:ascii="Arial" w:hAnsi="Arial" w:cs="Arial"/>
          <w:b/>
          <w:sz w:val="20"/>
          <w:szCs w:val="20"/>
          <w:lang w:val="mn-MN"/>
        </w:rPr>
        <w:t>Хууль зүйн асуудал эрхэлсэн төрийн захиргааны төв байгууллага захиргааны хэм хэмжээний актыг бүртгэхдээ ямар зүйлийг хянах бэ?</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4E0025" w:rsidRPr="00A83B97">
        <w:rPr>
          <w:rFonts w:ascii="Arial" w:hAnsi="Arial" w:cs="Arial"/>
          <w:sz w:val="20"/>
          <w:szCs w:val="20"/>
          <w:lang w:val="mn-MN"/>
        </w:rPr>
        <w:t>Үндсэн хууль, Захиргааны ерөнхий хууль, бусад хуульд нийцсэн эсэх</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4E0025" w:rsidRPr="00A83B97">
        <w:rPr>
          <w:rFonts w:ascii="Arial" w:hAnsi="Arial" w:cs="Arial"/>
          <w:sz w:val="20"/>
          <w:szCs w:val="20"/>
          <w:lang w:val="mn-MN"/>
        </w:rPr>
        <w:t xml:space="preserve">Тусгайлан эрх олгосон тухайн хуулийн агуулга зорилгод нийцсэн эсэх </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A83B97">
        <w:rPr>
          <w:rFonts w:ascii="Arial" w:hAnsi="Arial" w:cs="Arial"/>
          <w:sz w:val="20"/>
          <w:szCs w:val="20"/>
          <w:lang w:val="mn-MN"/>
        </w:rPr>
        <w:t>Хуулиар хориглоогүй асуудлаар хориглосон зохицуулалт тогтоосон эсэх</w:t>
      </w:r>
    </w:p>
    <w:p w:rsidR="004E0025" w:rsidRPr="00A83B97" w:rsidRDefault="00A83B97"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E0025" w:rsidRPr="00A83B97">
        <w:rPr>
          <w:rFonts w:ascii="Arial" w:hAnsi="Arial" w:cs="Arial"/>
          <w:sz w:val="20"/>
          <w:szCs w:val="20"/>
          <w:lang w:val="mn-MN"/>
        </w:rPr>
        <w:t>Уг хэм хэмжээний акт гаргахыг дээд шатны захиргааны байгууллага, албан тушаалтан зөвшөөрсөн эсэх</w:t>
      </w:r>
    </w:p>
    <w:p w:rsidR="004E0025" w:rsidRPr="00A83B97" w:rsidRDefault="00A83B97" w:rsidP="008A4EC1">
      <w:pPr>
        <w:spacing w:after="0" w:line="240" w:lineRule="auto"/>
        <w:jc w:val="both"/>
        <w:rPr>
          <w:rFonts w:ascii="Arial" w:hAnsi="Arial" w:cs="Arial"/>
          <w:b/>
          <w:sz w:val="20"/>
          <w:szCs w:val="20"/>
          <w:lang w:val="mn-MN"/>
        </w:rPr>
      </w:pPr>
      <w:r>
        <w:rPr>
          <w:rFonts w:ascii="Arial" w:hAnsi="Arial" w:cs="Arial"/>
          <w:b/>
          <w:sz w:val="20"/>
          <w:szCs w:val="20"/>
        </w:rPr>
        <w:t xml:space="preserve">80. </w:t>
      </w:r>
      <w:r w:rsidR="004E0025" w:rsidRPr="00A83B97">
        <w:rPr>
          <w:rFonts w:ascii="Arial" w:hAnsi="Arial" w:cs="Arial"/>
          <w:b/>
          <w:sz w:val="20"/>
          <w:szCs w:val="20"/>
          <w:lang w:val="mn-MN"/>
        </w:rPr>
        <w:t>Захиргааны хэм хэмжээний актын төслийг ямар хугацаанд цахим хуудас болон мэдээллийн самбарт байрлуулах бэ?</w:t>
      </w:r>
    </w:p>
    <w:p w:rsidR="004E0025" w:rsidRPr="00A83B97" w:rsidRDefault="00A83B97" w:rsidP="008A4EC1">
      <w:pPr>
        <w:spacing w:after="0" w:line="240" w:lineRule="auto"/>
        <w:ind w:firstLine="720"/>
        <w:jc w:val="both"/>
        <w:rPr>
          <w:rFonts w:ascii="Arial" w:hAnsi="Arial" w:cs="Arial"/>
          <w:sz w:val="20"/>
          <w:szCs w:val="20"/>
          <w:lang w:val="mn-MN"/>
        </w:rPr>
      </w:pPr>
      <w:r>
        <w:rPr>
          <w:rFonts w:ascii="Arial" w:hAnsi="Arial" w:cs="Arial"/>
          <w:sz w:val="20"/>
          <w:szCs w:val="20"/>
        </w:rPr>
        <w:t xml:space="preserve">a. </w:t>
      </w:r>
      <w:r w:rsidR="004E0025" w:rsidRPr="00A83B97">
        <w:rPr>
          <w:rFonts w:ascii="Arial" w:hAnsi="Arial" w:cs="Arial"/>
          <w:sz w:val="20"/>
          <w:szCs w:val="20"/>
          <w:lang w:val="mn-MN"/>
        </w:rPr>
        <w:t xml:space="preserve">3 сар </w:t>
      </w:r>
    </w:p>
    <w:p w:rsidR="004E0025" w:rsidRPr="00A83B97" w:rsidRDefault="00A83B97" w:rsidP="008A4EC1">
      <w:pPr>
        <w:spacing w:after="0" w:line="240" w:lineRule="auto"/>
        <w:ind w:firstLine="720"/>
        <w:jc w:val="both"/>
        <w:rPr>
          <w:rFonts w:ascii="Arial" w:hAnsi="Arial" w:cs="Arial"/>
          <w:sz w:val="20"/>
          <w:szCs w:val="20"/>
          <w:lang w:val="mn-MN"/>
        </w:rPr>
      </w:pPr>
      <w:r>
        <w:rPr>
          <w:rFonts w:ascii="Arial" w:hAnsi="Arial" w:cs="Arial"/>
          <w:sz w:val="20"/>
          <w:szCs w:val="20"/>
        </w:rPr>
        <w:t xml:space="preserve">b. </w:t>
      </w:r>
      <w:r w:rsidR="004E0025" w:rsidRPr="00A83B97">
        <w:rPr>
          <w:rFonts w:ascii="Arial" w:hAnsi="Arial" w:cs="Arial"/>
          <w:sz w:val="20"/>
          <w:szCs w:val="20"/>
          <w:lang w:val="mn-MN"/>
        </w:rPr>
        <w:t>30 хоног</w:t>
      </w:r>
    </w:p>
    <w:p w:rsidR="004E0025" w:rsidRPr="00A83B97" w:rsidRDefault="00A83B97" w:rsidP="008A4EC1">
      <w:pPr>
        <w:spacing w:after="0" w:line="240" w:lineRule="auto"/>
        <w:ind w:firstLine="720"/>
        <w:jc w:val="both"/>
        <w:rPr>
          <w:rFonts w:ascii="Arial" w:hAnsi="Arial" w:cs="Arial"/>
          <w:sz w:val="20"/>
          <w:szCs w:val="20"/>
          <w:lang w:val="mn-MN"/>
        </w:rPr>
      </w:pPr>
      <w:r>
        <w:rPr>
          <w:rFonts w:ascii="Arial" w:hAnsi="Arial" w:cs="Arial"/>
          <w:sz w:val="20"/>
          <w:szCs w:val="20"/>
        </w:rPr>
        <w:t xml:space="preserve">c. </w:t>
      </w:r>
      <w:r w:rsidR="004E0025" w:rsidRPr="00A83B97">
        <w:rPr>
          <w:rFonts w:ascii="Arial" w:hAnsi="Arial" w:cs="Arial"/>
          <w:sz w:val="20"/>
          <w:szCs w:val="20"/>
          <w:lang w:val="mn-MN"/>
        </w:rPr>
        <w:t>2 сар</w:t>
      </w:r>
    </w:p>
    <w:p w:rsidR="004E0025" w:rsidRPr="00A83B97" w:rsidRDefault="00A83B97" w:rsidP="008A4EC1">
      <w:pPr>
        <w:spacing w:after="0" w:line="240" w:lineRule="auto"/>
        <w:ind w:firstLine="720"/>
        <w:jc w:val="both"/>
        <w:rPr>
          <w:rFonts w:ascii="Arial" w:hAnsi="Arial" w:cs="Arial"/>
          <w:sz w:val="20"/>
          <w:szCs w:val="20"/>
          <w:lang w:val="mn-MN"/>
        </w:rPr>
      </w:pPr>
      <w:r>
        <w:rPr>
          <w:rFonts w:ascii="Arial" w:hAnsi="Arial" w:cs="Arial"/>
          <w:sz w:val="20"/>
          <w:szCs w:val="20"/>
        </w:rPr>
        <w:lastRenderedPageBreak/>
        <w:t xml:space="preserve">d. </w:t>
      </w:r>
      <w:r w:rsidR="004E0025" w:rsidRPr="00A83B97">
        <w:rPr>
          <w:rFonts w:ascii="Arial" w:hAnsi="Arial" w:cs="Arial"/>
          <w:sz w:val="20"/>
          <w:szCs w:val="20"/>
          <w:lang w:val="mn-MN"/>
        </w:rPr>
        <w:t xml:space="preserve">45 хоног </w:t>
      </w:r>
    </w:p>
    <w:p w:rsidR="00A04306" w:rsidRPr="00A83B97" w:rsidRDefault="00A83B97" w:rsidP="008A4EC1">
      <w:pPr>
        <w:spacing w:after="0" w:line="240" w:lineRule="auto"/>
        <w:jc w:val="both"/>
        <w:rPr>
          <w:rFonts w:ascii="Arial" w:hAnsi="Arial" w:cs="Arial"/>
          <w:b/>
          <w:sz w:val="20"/>
          <w:szCs w:val="20"/>
          <w:lang w:val="mn-MN"/>
        </w:rPr>
      </w:pPr>
      <w:r w:rsidRPr="00A83B97">
        <w:rPr>
          <w:rFonts w:ascii="Arial" w:eastAsia="Times New Roman" w:hAnsi="Arial" w:cs="Arial"/>
          <w:b/>
          <w:sz w:val="20"/>
          <w:szCs w:val="20"/>
        </w:rPr>
        <w:t xml:space="preserve">81. </w:t>
      </w:r>
      <w:r w:rsidR="00A04306" w:rsidRPr="00A83B97">
        <w:rPr>
          <w:rFonts w:ascii="Arial" w:hAnsi="Arial" w:cs="Arial"/>
          <w:b/>
          <w:sz w:val="20"/>
          <w:szCs w:val="20"/>
          <w:lang w:val="mn-MN"/>
        </w:rPr>
        <w:t xml:space="preserve">Захиргааны ерөнхий хуулийн дагуу төлөвлөгөө гэсэн ойлголтод хамаарахгүй: </w:t>
      </w:r>
    </w:p>
    <w:p w:rsidR="004E0025"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Хуулийн этгээдийн дотоодын бизнесс төлөвлөгөө</w:t>
      </w:r>
    </w:p>
    <w:p w:rsidR="004E0025"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Орон нутгийнавто замын сүлжээний төлөвлөгөө</w:t>
      </w:r>
    </w:p>
    <w:p w:rsidR="004E0025"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Хот суурин газрын ногоон байгууламжийн төлөвлөгөө</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Ан агнуурын төлөвлөгөө</w:t>
      </w:r>
    </w:p>
    <w:p w:rsidR="00A04306" w:rsidRPr="00DC1A77" w:rsidRDefault="00A83B97" w:rsidP="008A4EC1">
      <w:pPr>
        <w:spacing w:after="0" w:line="240" w:lineRule="auto"/>
        <w:jc w:val="both"/>
        <w:rPr>
          <w:rFonts w:ascii="Arial" w:hAnsi="Arial" w:cs="Arial"/>
          <w:b/>
          <w:sz w:val="20"/>
          <w:szCs w:val="20"/>
          <w:lang w:val="mn-MN"/>
        </w:rPr>
      </w:pPr>
      <w:r>
        <w:rPr>
          <w:rFonts w:ascii="Arial" w:hAnsi="Arial" w:cs="Arial"/>
          <w:b/>
          <w:sz w:val="20"/>
          <w:szCs w:val="20"/>
        </w:rPr>
        <w:t xml:space="preserve">82. </w:t>
      </w:r>
      <w:r w:rsidR="00A04306" w:rsidRPr="00DC1A77">
        <w:rPr>
          <w:rFonts w:ascii="Arial" w:hAnsi="Arial" w:cs="Arial"/>
          <w:b/>
          <w:sz w:val="20"/>
          <w:szCs w:val="20"/>
          <w:lang w:val="mn-MN"/>
        </w:rPr>
        <w:t xml:space="preserve">Төлөвлөлт гэсэн ойлголтод дараах ажиллагаа хамаарахгүй: </w:t>
      </w:r>
    </w:p>
    <w:p w:rsidR="004E0025"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E0025" w:rsidRPr="008A4EC1">
        <w:rPr>
          <w:rFonts w:ascii="Arial" w:hAnsi="Arial" w:cs="Arial"/>
          <w:sz w:val="20"/>
          <w:szCs w:val="20"/>
          <w:lang w:val="mn-MN"/>
        </w:rPr>
        <w:t>Төлөвлөгөө танилцуулах</w:t>
      </w:r>
    </w:p>
    <w:p w:rsidR="004E0025"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Төлөвлөгөө батлах</w:t>
      </w:r>
    </w:p>
    <w:p w:rsidR="004E0025"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E0025" w:rsidRPr="008A4EC1">
        <w:rPr>
          <w:rFonts w:ascii="Arial" w:hAnsi="Arial" w:cs="Arial"/>
          <w:sz w:val="20"/>
          <w:szCs w:val="20"/>
          <w:lang w:val="mn-MN"/>
        </w:rPr>
        <w:t>Сонсох ажиллагаа хийх</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Төлөвлөгөөг хэрэгжүүлэх</w:t>
      </w:r>
    </w:p>
    <w:p w:rsidR="00A04306" w:rsidRPr="00DC1A77" w:rsidRDefault="00A83B97" w:rsidP="008A4EC1">
      <w:pPr>
        <w:spacing w:after="0" w:line="240" w:lineRule="auto"/>
        <w:jc w:val="both"/>
        <w:rPr>
          <w:rFonts w:ascii="Arial" w:hAnsi="Arial" w:cs="Arial"/>
          <w:b/>
          <w:sz w:val="20"/>
          <w:szCs w:val="20"/>
          <w:lang w:val="mn-MN"/>
        </w:rPr>
      </w:pPr>
      <w:r>
        <w:rPr>
          <w:rFonts w:ascii="Arial" w:hAnsi="Arial" w:cs="Arial"/>
          <w:b/>
          <w:sz w:val="20"/>
          <w:szCs w:val="20"/>
        </w:rPr>
        <w:t xml:space="preserve">83. </w:t>
      </w:r>
      <w:r w:rsidR="00A04306" w:rsidRPr="00DC1A77">
        <w:rPr>
          <w:rFonts w:ascii="Arial" w:hAnsi="Arial" w:cs="Arial"/>
          <w:b/>
          <w:sz w:val="20"/>
          <w:szCs w:val="20"/>
          <w:lang w:val="mn-MN"/>
        </w:rPr>
        <w:t xml:space="preserve">Төлөвлөлтийн үед хийх сонсох ажиллагаанд: </w:t>
      </w:r>
    </w:p>
    <w:p w:rsidR="00A83B97"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Хүсэлт гаргасан иргэдийг хамруулна</w:t>
      </w:r>
    </w:p>
    <w:p w:rsidR="00A83B97"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Бүх иргэд, хуулийн этгээдийг хамруулна</w:t>
      </w:r>
    </w:p>
    <w:p w:rsidR="00A83B97"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Эрх, хууль ёсны ашиг сонирхол нь хөндөгдөж байгаа этгээдийг хамруулна</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Эрх, хууль ёсны ашиг сонирхол нь хөндөгдөж байгаа этгээдийг хамруулахгүй</w:t>
      </w:r>
    </w:p>
    <w:p w:rsidR="00A04306" w:rsidRPr="00A83B97" w:rsidRDefault="00A83B97" w:rsidP="008A4EC1">
      <w:pPr>
        <w:spacing w:after="0" w:line="240" w:lineRule="auto"/>
        <w:jc w:val="both"/>
        <w:rPr>
          <w:rFonts w:ascii="Arial" w:hAnsi="Arial" w:cs="Arial"/>
          <w:b/>
          <w:sz w:val="20"/>
          <w:szCs w:val="20"/>
          <w:lang w:val="mn-MN"/>
        </w:rPr>
      </w:pPr>
      <w:r>
        <w:rPr>
          <w:rFonts w:ascii="Arial" w:hAnsi="Arial" w:cs="Arial"/>
          <w:b/>
          <w:sz w:val="20"/>
          <w:szCs w:val="20"/>
        </w:rPr>
        <w:t xml:space="preserve">84. </w:t>
      </w:r>
      <w:r w:rsidR="00A04306" w:rsidRPr="00A83B97">
        <w:rPr>
          <w:rFonts w:ascii="Arial" w:hAnsi="Arial" w:cs="Arial"/>
          <w:b/>
          <w:sz w:val="20"/>
          <w:szCs w:val="20"/>
          <w:lang w:val="mn-MN"/>
        </w:rPr>
        <w:t xml:space="preserve">Төлөвлөгөөг танилцуулахад дараах ажиллагаа шаардлагагүй: </w:t>
      </w:r>
    </w:p>
    <w:p w:rsidR="00A83B97" w:rsidRDefault="00A83B97"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A83B97">
        <w:rPr>
          <w:rFonts w:ascii="Arial" w:hAnsi="Arial" w:cs="Arial"/>
          <w:sz w:val="20"/>
          <w:szCs w:val="20"/>
          <w:lang w:val="mn-MN"/>
        </w:rPr>
        <w:t>Төлөвлөгөөтэй</w:t>
      </w:r>
      <w:r>
        <w:rPr>
          <w:rFonts w:ascii="Arial" w:hAnsi="Arial" w:cs="Arial"/>
          <w:sz w:val="20"/>
          <w:szCs w:val="20"/>
          <w:lang w:val="mn-MN"/>
        </w:rPr>
        <w:t xml:space="preserve"> танилцах боломжит хугацаа өгнө</w:t>
      </w:r>
    </w:p>
    <w:p w:rsidR="00A83B97" w:rsidRDefault="00A83B97"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A83B97">
        <w:rPr>
          <w:rFonts w:ascii="Arial" w:hAnsi="Arial" w:cs="Arial"/>
          <w:sz w:val="20"/>
          <w:szCs w:val="20"/>
          <w:lang w:val="mn-MN"/>
        </w:rPr>
        <w:t>Эсрэг</w:t>
      </w:r>
      <w:r>
        <w:rPr>
          <w:rFonts w:ascii="Arial" w:hAnsi="Arial" w:cs="Arial"/>
          <w:sz w:val="20"/>
          <w:szCs w:val="20"/>
          <w:lang w:val="mn-MN"/>
        </w:rPr>
        <w:t xml:space="preserve"> санал гаргах боломжоор хангана</w:t>
      </w:r>
    </w:p>
    <w:p w:rsidR="00A83B97" w:rsidRDefault="00A83B97"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A83B97">
        <w:rPr>
          <w:rFonts w:ascii="Arial" w:hAnsi="Arial" w:cs="Arial"/>
          <w:sz w:val="20"/>
          <w:szCs w:val="20"/>
          <w:lang w:val="mn-MN"/>
        </w:rPr>
        <w:t>Холбогдох бусад захиргааны байгууллагын саналыг авсан байна.</w:t>
      </w:r>
    </w:p>
    <w:p w:rsidR="00A04306" w:rsidRPr="008A4EC1" w:rsidRDefault="00A83B97"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A83B97">
        <w:rPr>
          <w:rFonts w:ascii="Arial" w:hAnsi="Arial" w:cs="Arial"/>
          <w:sz w:val="20"/>
          <w:szCs w:val="20"/>
          <w:lang w:val="mn-MN"/>
        </w:rPr>
        <w:t>Эрх, хууль ёсны ашиг сонирхол нь хөндөгдөж байгаа этгээдүүдэд мэ</w:t>
      </w:r>
      <w:r w:rsidR="008A4EC1">
        <w:rPr>
          <w:rFonts w:ascii="Arial" w:hAnsi="Arial" w:cs="Arial"/>
          <w:sz w:val="20"/>
          <w:szCs w:val="20"/>
          <w:lang w:val="mn-MN"/>
        </w:rPr>
        <w:t>дэгдсэн байна</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85. </w:t>
      </w:r>
      <w:r w:rsidR="00A04306" w:rsidRPr="00DC1A77">
        <w:rPr>
          <w:rFonts w:ascii="Arial" w:hAnsi="Arial" w:cs="Arial"/>
          <w:b/>
          <w:sz w:val="20"/>
          <w:szCs w:val="20"/>
          <w:lang w:val="mn-MN"/>
        </w:rPr>
        <w:t xml:space="preserve">Төлөвлөгөөг танилцуулснаас хойш 30 хоногийн дараа: </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Pr="008A4EC1">
        <w:rPr>
          <w:rFonts w:ascii="Arial" w:hAnsi="Arial" w:cs="Arial"/>
          <w:sz w:val="20"/>
          <w:szCs w:val="20"/>
          <w:lang w:val="mn-MN"/>
        </w:rPr>
        <w:t>Эсрэг санал гаргаж болно</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Pr="008A4EC1">
        <w:rPr>
          <w:rFonts w:ascii="Arial" w:hAnsi="Arial" w:cs="Arial"/>
          <w:sz w:val="20"/>
          <w:szCs w:val="20"/>
          <w:lang w:val="mn-MN"/>
        </w:rPr>
        <w:t>Эсрэг санал гаргах эрхгүй</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Хэ</w:t>
      </w:r>
      <w:r w:rsidRPr="008A4EC1">
        <w:rPr>
          <w:rFonts w:ascii="Arial" w:hAnsi="Arial" w:cs="Arial"/>
          <w:sz w:val="20"/>
          <w:szCs w:val="20"/>
          <w:lang w:val="mn-MN"/>
        </w:rPr>
        <w:t>дийд ч эсрэг санал гаргаж болно</w:t>
      </w:r>
    </w:p>
    <w:p w:rsidR="00A04306" w:rsidRPr="008A4EC1" w:rsidRDefault="008A4EC1" w:rsidP="008A4EC1">
      <w:pPr>
        <w:spacing w:after="0" w:line="240" w:lineRule="auto"/>
        <w:ind w:firstLine="720"/>
        <w:jc w:val="both"/>
        <w:rPr>
          <w:rFonts w:ascii="Arial" w:hAnsi="Arial" w:cs="Arial"/>
          <w:sz w:val="20"/>
          <w:szCs w:val="20"/>
          <w:lang w:val="mn-MN"/>
        </w:rPr>
      </w:pPr>
      <w:r>
        <w:rPr>
          <w:rFonts w:ascii="Arial" w:hAnsi="Arial" w:cs="Arial"/>
          <w:sz w:val="20"/>
          <w:szCs w:val="20"/>
        </w:rPr>
        <w:t xml:space="preserve">d. </w:t>
      </w:r>
      <w:r w:rsidR="00A04306" w:rsidRPr="008A4EC1">
        <w:rPr>
          <w:rFonts w:ascii="Arial" w:hAnsi="Arial" w:cs="Arial"/>
          <w:sz w:val="20"/>
          <w:szCs w:val="20"/>
          <w:lang w:val="mn-MN"/>
        </w:rPr>
        <w:t>30 хоногийн хугацаа үйлчлэхгүй</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86. </w:t>
      </w:r>
      <w:r w:rsidR="00A04306" w:rsidRPr="00DC1A77">
        <w:rPr>
          <w:rFonts w:ascii="Arial" w:hAnsi="Arial" w:cs="Arial"/>
          <w:b/>
          <w:sz w:val="20"/>
          <w:szCs w:val="20"/>
          <w:lang w:val="mn-MN"/>
        </w:rPr>
        <w:t xml:space="preserve">Төлөвлөлтийн үед хийх хэлэлцүүлэгт дараах этгээдийгзаавал оролцуулах шаардлагагүй: </w:t>
      </w:r>
    </w:p>
    <w:p w:rsidR="008A4EC1"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Санал гаргасан х</w:t>
      </w:r>
      <w:r>
        <w:rPr>
          <w:rFonts w:ascii="Arial" w:hAnsi="Arial" w:cs="Arial"/>
          <w:sz w:val="20"/>
          <w:szCs w:val="20"/>
          <w:lang w:val="mn-MN"/>
        </w:rPr>
        <w:t>олбогдох захиргааны байгууллага</w:t>
      </w:r>
    </w:p>
    <w:p w:rsidR="008A4EC1"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Pr>
          <w:rFonts w:ascii="Arial" w:hAnsi="Arial" w:cs="Arial"/>
          <w:sz w:val="20"/>
          <w:szCs w:val="20"/>
          <w:lang w:val="mn-MN"/>
        </w:rPr>
        <w:t>Эсрэг санал гаргасан этгээд</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Pr>
          <w:rFonts w:ascii="Arial" w:hAnsi="Arial" w:cs="Arial"/>
          <w:sz w:val="20"/>
          <w:szCs w:val="20"/>
          <w:lang w:val="mn-MN"/>
        </w:rPr>
        <w:t>Сонирхсон бүх иргэдийг</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Сонирхсон бүх хуулийн этгээдийг</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87. </w:t>
      </w:r>
      <w:r w:rsidR="00A04306" w:rsidRPr="00DC1A77">
        <w:rPr>
          <w:rFonts w:ascii="Arial" w:hAnsi="Arial" w:cs="Arial"/>
          <w:b/>
          <w:sz w:val="20"/>
          <w:szCs w:val="20"/>
          <w:lang w:val="mn-MN"/>
        </w:rPr>
        <w:t xml:space="preserve">Төлөвлөлтийн үед хэлэлцүүлэг хийх тухай мэдэгдлийг: </w:t>
      </w:r>
    </w:p>
    <w:p w:rsidR="008A4EC1" w:rsidRPr="008A4EC1" w:rsidRDefault="008A4EC1" w:rsidP="008A4EC1">
      <w:pPr>
        <w:spacing w:after="0" w:line="240" w:lineRule="auto"/>
        <w:ind w:firstLine="720"/>
        <w:jc w:val="both"/>
        <w:rPr>
          <w:rFonts w:ascii="Arial" w:hAnsi="Arial" w:cs="Arial"/>
          <w:sz w:val="20"/>
          <w:szCs w:val="20"/>
        </w:rPr>
      </w:pPr>
      <w:r>
        <w:rPr>
          <w:rFonts w:ascii="Arial" w:hAnsi="Arial" w:cs="Arial"/>
          <w:sz w:val="20"/>
          <w:szCs w:val="20"/>
        </w:rPr>
        <w:t xml:space="preserve">a. </w:t>
      </w:r>
      <w:r w:rsidR="00A04306" w:rsidRPr="008A4EC1">
        <w:rPr>
          <w:rFonts w:ascii="Arial" w:hAnsi="Arial" w:cs="Arial"/>
          <w:sz w:val="20"/>
          <w:szCs w:val="20"/>
          <w:lang w:val="mn-MN"/>
        </w:rPr>
        <w:t>10 –аас доошгүй</w:t>
      </w:r>
      <w:r>
        <w:rPr>
          <w:rFonts w:ascii="Arial" w:hAnsi="Arial" w:cs="Arial"/>
          <w:sz w:val="20"/>
          <w:szCs w:val="20"/>
          <w:lang w:val="mn-MN"/>
        </w:rPr>
        <w:t xml:space="preserve"> хоногийн өмнө урьдчилан өгнө</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 xml:space="preserve">Зөвхөн эсрэг </w:t>
      </w:r>
      <w:r>
        <w:rPr>
          <w:rFonts w:ascii="Arial" w:hAnsi="Arial" w:cs="Arial"/>
          <w:sz w:val="20"/>
          <w:szCs w:val="20"/>
          <w:lang w:val="mn-MN"/>
        </w:rPr>
        <w:t>санал гаргасан оролцогчдод өгнө</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Pr>
          <w:rFonts w:ascii="Arial" w:hAnsi="Arial" w:cs="Arial"/>
          <w:sz w:val="20"/>
          <w:szCs w:val="20"/>
          <w:lang w:val="mn-MN"/>
        </w:rPr>
        <w:t>Бүх оролцогчдод өгнө</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Pr>
          <w:rFonts w:ascii="Arial" w:hAnsi="Arial" w:cs="Arial"/>
          <w:sz w:val="20"/>
          <w:szCs w:val="20"/>
          <w:lang w:val="mn-MN"/>
        </w:rPr>
        <w:t>Бүх захиргааны байгууллагад</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88. </w:t>
      </w:r>
      <w:r w:rsidR="00A04306" w:rsidRPr="00DC1A77">
        <w:rPr>
          <w:rFonts w:ascii="Arial" w:hAnsi="Arial" w:cs="Arial"/>
          <w:b/>
          <w:sz w:val="20"/>
          <w:szCs w:val="20"/>
          <w:lang w:val="mn-MN"/>
        </w:rPr>
        <w:t xml:space="preserve">Дараах тохиолдолд төлөвлөлтийн үед сонсох ажиллагаа хийхгүй: </w:t>
      </w:r>
    </w:p>
    <w:p w:rsidR="008A4EC1"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Төлөвлөгөө нийтийн болон бусдын эрх, хуул</w:t>
      </w:r>
      <w:r>
        <w:rPr>
          <w:rFonts w:ascii="Arial" w:hAnsi="Arial" w:cs="Arial"/>
          <w:sz w:val="20"/>
          <w:szCs w:val="20"/>
          <w:lang w:val="mn-MN"/>
        </w:rPr>
        <w:t>ь ёсны ашиг сонирхлыг хөндөөгүй</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Pr>
          <w:rFonts w:ascii="Arial" w:hAnsi="Arial" w:cs="Arial"/>
          <w:sz w:val="20"/>
          <w:szCs w:val="20"/>
          <w:lang w:val="mn-MN"/>
        </w:rPr>
        <w:t>Эсрэг санал цөөн гарсан</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Холбогдох захиргааны бай</w:t>
      </w:r>
      <w:r>
        <w:rPr>
          <w:rFonts w:ascii="Arial" w:hAnsi="Arial" w:cs="Arial"/>
          <w:sz w:val="20"/>
          <w:szCs w:val="20"/>
          <w:lang w:val="mn-MN"/>
        </w:rPr>
        <w:t>гууллага бүгд хүлээн зөвшөөрсөн</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Их</w:t>
      </w:r>
      <w:r>
        <w:rPr>
          <w:rFonts w:ascii="Arial" w:hAnsi="Arial" w:cs="Arial"/>
          <w:sz w:val="20"/>
          <w:szCs w:val="20"/>
          <w:lang w:val="mn-MN"/>
        </w:rPr>
        <w:t>энх иргэд хүлээн зөвшөөрсөн бол</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89. </w:t>
      </w:r>
      <w:r w:rsidR="00A04306" w:rsidRPr="00DC1A77">
        <w:rPr>
          <w:rFonts w:ascii="Arial" w:hAnsi="Arial" w:cs="Arial"/>
          <w:b/>
          <w:sz w:val="20"/>
          <w:szCs w:val="20"/>
          <w:lang w:val="mn-MN"/>
        </w:rPr>
        <w:t xml:space="preserve">Төлөвлөгөө дараах эрх зүйн хэлбэрүүдээр гарч болно: </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Pr>
          <w:rFonts w:ascii="Arial" w:hAnsi="Arial" w:cs="Arial"/>
          <w:sz w:val="20"/>
          <w:szCs w:val="20"/>
          <w:lang w:val="mn-MN"/>
        </w:rPr>
        <w:t>Захиргааны акт</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Хэм хэ</w:t>
      </w:r>
      <w:r>
        <w:rPr>
          <w:rFonts w:ascii="Arial" w:hAnsi="Arial" w:cs="Arial"/>
          <w:sz w:val="20"/>
          <w:szCs w:val="20"/>
          <w:lang w:val="mn-MN"/>
        </w:rPr>
        <w:t>мжээний акт ба Захиргааны гэрээ</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Төлөвлөгөө тусда</w:t>
      </w:r>
      <w:r>
        <w:rPr>
          <w:rFonts w:ascii="Arial" w:hAnsi="Arial" w:cs="Arial"/>
          <w:sz w:val="20"/>
          <w:szCs w:val="20"/>
          <w:lang w:val="mn-MN"/>
        </w:rPr>
        <w:t>а бие даасан эрх зүйн хэлбэр юм</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 xml:space="preserve">Төлөвлөгөө аль </w:t>
      </w:r>
      <w:r>
        <w:rPr>
          <w:rFonts w:ascii="Arial" w:hAnsi="Arial" w:cs="Arial"/>
          <w:sz w:val="20"/>
          <w:szCs w:val="20"/>
          <w:lang w:val="mn-MN"/>
        </w:rPr>
        <w:t>нэг эрх зүйн хэлбэрээр гарахгүй</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90. </w:t>
      </w:r>
      <w:r w:rsidR="00A04306" w:rsidRPr="00DC1A77">
        <w:rPr>
          <w:rFonts w:ascii="Arial" w:hAnsi="Arial" w:cs="Arial"/>
          <w:b/>
          <w:sz w:val="20"/>
          <w:szCs w:val="20"/>
          <w:lang w:val="mn-MN"/>
        </w:rPr>
        <w:t xml:space="preserve">Төлөвлөгөөнд дараах тохиолдолд өөрчлөлт хийнэ: </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Төлөвлөгөөг батлахаас өмнө бол</w:t>
      </w:r>
      <w:r>
        <w:rPr>
          <w:rFonts w:ascii="Arial" w:hAnsi="Arial" w:cs="Arial"/>
          <w:sz w:val="20"/>
          <w:szCs w:val="20"/>
          <w:lang w:val="mn-MN"/>
        </w:rPr>
        <w:t xml:space="preserve"> сонсох ажиллагаа хийсний дараа</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Нийтийн болон бусдын эрх, хууль ёсны ашиг сонирхол хөндөгдөхөөр бол</w:t>
      </w:r>
      <w:r>
        <w:rPr>
          <w:rFonts w:ascii="Arial" w:hAnsi="Arial" w:cs="Arial"/>
          <w:sz w:val="20"/>
          <w:szCs w:val="20"/>
          <w:lang w:val="mn-MN"/>
        </w:rPr>
        <w:t xml:space="preserve"> сонсох ажиллагаа хийсний дараа</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Батлагдсан төлөвлөгөөнд</w:t>
      </w:r>
      <w:r>
        <w:rPr>
          <w:rFonts w:ascii="Arial" w:hAnsi="Arial" w:cs="Arial"/>
          <w:sz w:val="20"/>
          <w:szCs w:val="20"/>
          <w:lang w:val="mn-MN"/>
        </w:rPr>
        <w:t xml:space="preserve"> өөрчлөлт оруулах боломжгүй</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Батлагдаагүй төлөвлөгөөнд</w:t>
      </w:r>
      <w:r>
        <w:rPr>
          <w:rFonts w:ascii="Arial" w:hAnsi="Arial" w:cs="Arial"/>
          <w:sz w:val="20"/>
          <w:szCs w:val="20"/>
          <w:lang w:val="mn-MN"/>
        </w:rPr>
        <w:t xml:space="preserve"> өөрчлөлт оруулахгүй</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91. </w:t>
      </w:r>
      <w:r w:rsidR="00A04306" w:rsidRPr="00DC1A77">
        <w:rPr>
          <w:rFonts w:ascii="Arial" w:hAnsi="Arial" w:cs="Arial"/>
          <w:b/>
          <w:sz w:val="20"/>
          <w:szCs w:val="20"/>
          <w:lang w:val="mn-MN"/>
        </w:rPr>
        <w:t xml:space="preserve">Төлөвлөгөөг дараах тохиолдолд хүчингүй болгоно: </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 xml:space="preserve">Төлөвлөгөөг хэрэгжүүлснээр нийтийн ашиг </w:t>
      </w:r>
      <w:r>
        <w:rPr>
          <w:rFonts w:ascii="Arial" w:hAnsi="Arial" w:cs="Arial"/>
          <w:sz w:val="20"/>
          <w:szCs w:val="20"/>
          <w:lang w:val="mn-MN"/>
        </w:rPr>
        <w:t>сонирхол ноцтой хохирохоор бол</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Батлагдснаас хойш 5 жилийн дотор төлөвлөгөөг х</w:t>
      </w:r>
      <w:r>
        <w:rPr>
          <w:rFonts w:ascii="Arial" w:hAnsi="Arial" w:cs="Arial"/>
          <w:sz w:val="20"/>
          <w:szCs w:val="20"/>
          <w:lang w:val="mn-MN"/>
        </w:rPr>
        <w:t>эрэгжүүлж эхлээгүй бол</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Эрх, хууль ёсны ашиг сонирхол нь хөндөг</w:t>
      </w:r>
      <w:r>
        <w:rPr>
          <w:rFonts w:ascii="Arial" w:hAnsi="Arial" w:cs="Arial"/>
          <w:sz w:val="20"/>
          <w:szCs w:val="20"/>
          <w:lang w:val="mn-MN"/>
        </w:rPr>
        <w:t>дсөн иргэн гомдол гаргасан бол</w:t>
      </w:r>
    </w:p>
    <w:p w:rsidR="00DC1A77"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lastRenderedPageBreak/>
        <w:t>d</w:t>
      </w:r>
      <w:proofErr w:type="gramEnd"/>
      <w:r>
        <w:rPr>
          <w:rFonts w:ascii="Arial" w:hAnsi="Arial" w:cs="Arial"/>
          <w:sz w:val="20"/>
          <w:szCs w:val="20"/>
        </w:rPr>
        <w:t xml:space="preserve">. </w:t>
      </w:r>
      <w:r w:rsidR="00A04306" w:rsidRPr="008A4EC1">
        <w:rPr>
          <w:rFonts w:ascii="Arial" w:hAnsi="Arial" w:cs="Arial"/>
          <w:sz w:val="20"/>
          <w:szCs w:val="20"/>
          <w:lang w:val="mn-MN"/>
        </w:rPr>
        <w:t>Эрх, хууль ёсны ашиг сонирхол нь хөндөгдсөн хуу</w:t>
      </w:r>
      <w:r>
        <w:rPr>
          <w:rFonts w:ascii="Arial" w:hAnsi="Arial" w:cs="Arial"/>
          <w:sz w:val="20"/>
          <w:szCs w:val="20"/>
          <w:lang w:val="mn-MN"/>
        </w:rPr>
        <w:t>лийн этгээд гомдол гаргасан бол</w:t>
      </w:r>
    </w:p>
    <w:p w:rsidR="00DC1A77" w:rsidRPr="008A4EC1" w:rsidRDefault="008A4EC1" w:rsidP="008A4EC1">
      <w:pPr>
        <w:spacing w:after="0" w:line="240" w:lineRule="auto"/>
        <w:jc w:val="both"/>
        <w:rPr>
          <w:rFonts w:ascii="Arial" w:hAnsi="Arial" w:cs="Arial"/>
          <w:b/>
          <w:sz w:val="20"/>
          <w:szCs w:val="20"/>
        </w:rPr>
      </w:pPr>
      <w:r>
        <w:rPr>
          <w:rFonts w:ascii="Arial" w:hAnsi="Arial" w:cs="Arial"/>
          <w:b/>
          <w:sz w:val="20"/>
          <w:szCs w:val="20"/>
        </w:rPr>
        <w:t xml:space="preserve">92. </w:t>
      </w:r>
      <w:r w:rsidR="00A04306" w:rsidRPr="00DC1A77">
        <w:rPr>
          <w:rFonts w:ascii="Arial" w:hAnsi="Arial" w:cs="Arial"/>
          <w:b/>
          <w:sz w:val="20"/>
          <w:szCs w:val="20"/>
          <w:lang w:val="mn-MN"/>
        </w:rPr>
        <w:t xml:space="preserve">Захиргааны шийдвэр гүйцэтгэл захиргааны байгууллагын дараах шийдвэрт хэрэглэгдэнэ: </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Pr>
          <w:rFonts w:ascii="Arial" w:hAnsi="Arial" w:cs="Arial"/>
          <w:sz w:val="20"/>
          <w:szCs w:val="20"/>
          <w:lang w:val="mn-MN"/>
        </w:rPr>
        <w:t>Захиргааны бүх шийдвэрт</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Pr>
          <w:rFonts w:ascii="Arial" w:hAnsi="Arial" w:cs="Arial"/>
          <w:sz w:val="20"/>
          <w:szCs w:val="20"/>
          <w:lang w:val="mn-MN"/>
        </w:rPr>
        <w:t>Захиргааны актад</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Захиргааны акт, захирг</w:t>
      </w:r>
      <w:r>
        <w:rPr>
          <w:rFonts w:ascii="Arial" w:hAnsi="Arial" w:cs="Arial"/>
          <w:sz w:val="20"/>
          <w:szCs w:val="20"/>
          <w:lang w:val="mn-MN"/>
        </w:rPr>
        <w:t>ааны гэрээ, хэм хэмжээний актад</w:t>
      </w:r>
    </w:p>
    <w:p w:rsidR="00A04306" w:rsidRPr="008A4EC1" w:rsidRDefault="008A4EC1" w:rsidP="008A4EC1">
      <w:pPr>
        <w:spacing w:after="0" w:line="240" w:lineRule="auto"/>
        <w:ind w:left="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Захиргааны аль ч шийдвэрт шийдвэр гүйцэтгэл хийхгүй</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93. </w:t>
      </w:r>
      <w:r w:rsidR="00A04306" w:rsidRPr="00DC1A77">
        <w:rPr>
          <w:rFonts w:ascii="Arial" w:hAnsi="Arial" w:cs="Arial"/>
          <w:b/>
          <w:sz w:val="20"/>
          <w:szCs w:val="20"/>
          <w:lang w:val="mn-MN"/>
        </w:rPr>
        <w:t xml:space="preserve">Дараах тохиодолд шийдвэр гүйцэтгэл хийгдэнэ: </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Гомдол гаргах хугацаа өн</w:t>
      </w:r>
      <w:r>
        <w:rPr>
          <w:rFonts w:ascii="Arial" w:hAnsi="Arial" w:cs="Arial"/>
          <w:sz w:val="20"/>
          <w:szCs w:val="20"/>
          <w:lang w:val="mn-MN"/>
        </w:rPr>
        <w:t>гөрсөн</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Зах</w:t>
      </w:r>
      <w:r>
        <w:rPr>
          <w:rFonts w:ascii="Arial" w:hAnsi="Arial" w:cs="Arial"/>
          <w:sz w:val="20"/>
          <w:szCs w:val="20"/>
          <w:lang w:val="mn-MN"/>
        </w:rPr>
        <w:t>иргааны актыг түдгэлзүүлсэн бол</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Захиргааны актыг түдгэ</w:t>
      </w:r>
      <w:r>
        <w:rPr>
          <w:rFonts w:ascii="Arial" w:hAnsi="Arial" w:cs="Arial"/>
          <w:sz w:val="20"/>
          <w:szCs w:val="20"/>
          <w:lang w:val="mn-MN"/>
        </w:rPr>
        <w:t>лзүүлэх шийдвэр хүчингүй болсон</w:t>
      </w:r>
    </w:p>
    <w:p w:rsidR="00A04306" w:rsidRPr="008A4EC1" w:rsidRDefault="008A4EC1" w:rsidP="008A4EC1">
      <w:pPr>
        <w:spacing w:after="0" w:line="240" w:lineRule="auto"/>
        <w:ind w:left="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Гомдо</w:t>
      </w:r>
      <w:r>
        <w:rPr>
          <w:rFonts w:ascii="Arial" w:hAnsi="Arial" w:cs="Arial"/>
          <w:sz w:val="20"/>
          <w:szCs w:val="20"/>
          <w:lang w:val="mn-MN"/>
        </w:rPr>
        <w:t>л гаргах хугацаа өнгөрөөгүй бол</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94. </w:t>
      </w:r>
      <w:r w:rsidR="00A04306" w:rsidRPr="00DC1A77">
        <w:rPr>
          <w:rFonts w:ascii="Arial" w:hAnsi="Arial" w:cs="Arial"/>
          <w:b/>
          <w:sz w:val="20"/>
          <w:szCs w:val="20"/>
          <w:lang w:val="mn-MN"/>
        </w:rPr>
        <w:t xml:space="preserve">Захиргааны актад дараах тохиолдолд шийдвэр гүйцэтгэл хийгдэнэ: </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гарсан да</w:t>
      </w:r>
      <w:r>
        <w:rPr>
          <w:rFonts w:ascii="Arial" w:hAnsi="Arial" w:cs="Arial"/>
          <w:sz w:val="20"/>
          <w:szCs w:val="20"/>
          <w:lang w:val="mn-MN"/>
        </w:rPr>
        <w:t>руйд шийдвэр гүйцэтгэл хийгдэнэ</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буй үүргийг биелүүлэхийг шаа</w:t>
      </w:r>
      <w:r>
        <w:rPr>
          <w:rFonts w:ascii="Arial" w:hAnsi="Arial" w:cs="Arial"/>
          <w:sz w:val="20"/>
          <w:szCs w:val="20"/>
          <w:lang w:val="mn-MN"/>
        </w:rPr>
        <w:t>рдсанаас хойш 14 хоногийн дараа</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Pr>
          <w:rFonts w:ascii="Arial" w:hAnsi="Arial" w:cs="Arial"/>
          <w:sz w:val="20"/>
          <w:szCs w:val="20"/>
          <w:lang w:val="mn-MN"/>
        </w:rPr>
        <w:t>мэдэгдэх хуудас өгөөгүй бол</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захирга</w:t>
      </w:r>
      <w:r>
        <w:rPr>
          <w:rFonts w:ascii="Arial" w:hAnsi="Arial" w:cs="Arial"/>
          <w:sz w:val="20"/>
          <w:szCs w:val="20"/>
          <w:lang w:val="mn-MN"/>
        </w:rPr>
        <w:t>аны актад гомдол гаргаагүй бол</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95. </w:t>
      </w:r>
      <w:r w:rsidR="00A04306" w:rsidRPr="00DC1A77">
        <w:rPr>
          <w:rFonts w:ascii="Arial" w:hAnsi="Arial" w:cs="Arial"/>
          <w:b/>
          <w:sz w:val="20"/>
          <w:szCs w:val="20"/>
          <w:lang w:val="mn-MN"/>
        </w:rPr>
        <w:t xml:space="preserve">Захиргааны шийдвэрийг дараах байгууллага гүйцэтгэнэ: </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Захирг</w:t>
      </w:r>
      <w:r>
        <w:rPr>
          <w:rFonts w:ascii="Arial" w:hAnsi="Arial" w:cs="Arial"/>
          <w:sz w:val="20"/>
          <w:szCs w:val="20"/>
          <w:lang w:val="mn-MN"/>
        </w:rPr>
        <w:t>ааны актыг гаргасан байгууллага</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Анхан шатны захиргааны байгууллага эсвэл цагдааги</w:t>
      </w:r>
      <w:r>
        <w:rPr>
          <w:rFonts w:ascii="Arial" w:hAnsi="Arial" w:cs="Arial"/>
          <w:sz w:val="20"/>
          <w:szCs w:val="20"/>
          <w:lang w:val="mn-MN"/>
        </w:rPr>
        <w:t>йн болон мэргэжлийн байгууллага</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дэ</w:t>
      </w:r>
      <w:r>
        <w:rPr>
          <w:rFonts w:ascii="Arial" w:hAnsi="Arial" w:cs="Arial"/>
          <w:sz w:val="20"/>
          <w:szCs w:val="20"/>
          <w:lang w:val="mn-MN"/>
        </w:rPr>
        <w:t>эд шатны захиргааны байгууллага</w:t>
      </w:r>
    </w:p>
    <w:p w:rsidR="00A04306" w:rsidRPr="008A4EC1" w:rsidRDefault="008A4EC1" w:rsidP="008A4EC1">
      <w:pPr>
        <w:spacing w:after="0" w:line="240" w:lineRule="auto"/>
        <w:ind w:left="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тухайн шийдвэрийг хүчингүй</w:t>
      </w:r>
      <w:r>
        <w:rPr>
          <w:rFonts w:ascii="Arial" w:hAnsi="Arial" w:cs="Arial"/>
          <w:sz w:val="20"/>
          <w:szCs w:val="20"/>
          <w:lang w:val="mn-MN"/>
        </w:rPr>
        <w:t xml:space="preserve"> болгох эрх бүхий байгууллага</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96. </w:t>
      </w:r>
      <w:r w:rsidR="00A04306" w:rsidRPr="00DC1A77">
        <w:rPr>
          <w:rFonts w:ascii="Arial" w:hAnsi="Arial" w:cs="Arial"/>
          <w:b/>
          <w:sz w:val="20"/>
          <w:szCs w:val="20"/>
          <w:lang w:val="mn-MN"/>
        </w:rPr>
        <w:t>Захиргааны албадлагыг дараах тохиолдолд хэрэглэнэ:</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Албадлага хэрэглэх тухай мэдэгдлийг үүрэг хүлээгчид бичгээр өгсөний дараа.</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Хуульд н</w:t>
      </w:r>
      <w:r>
        <w:rPr>
          <w:rFonts w:ascii="Arial" w:hAnsi="Arial" w:cs="Arial"/>
          <w:sz w:val="20"/>
          <w:szCs w:val="20"/>
          <w:lang w:val="mn-MN"/>
        </w:rPr>
        <w:t>эн даруй хэрэглэхээр заасан бол</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Pr>
          <w:rFonts w:ascii="Arial" w:hAnsi="Arial" w:cs="Arial"/>
          <w:sz w:val="20"/>
          <w:szCs w:val="20"/>
          <w:lang w:val="mn-MN"/>
        </w:rPr>
        <w:t>Хэдийд ч хэрэглэж болно</w:t>
      </w:r>
    </w:p>
    <w:p w:rsidR="00A04306" w:rsidRPr="008A4EC1" w:rsidRDefault="008A4EC1" w:rsidP="008A4EC1">
      <w:pPr>
        <w:spacing w:after="0" w:line="240" w:lineRule="auto"/>
        <w:ind w:left="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Захиргаа</w:t>
      </w:r>
      <w:r>
        <w:rPr>
          <w:rFonts w:ascii="Arial" w:hAnsi="Arial" w:cs="Arial"/>
          <w:sz w:val="20"/>
          <w:szCs w:val="20"/>
          <w:lang w:val="mn-MN"/>
        </w:rPr>
        <w:t>ны албадлагыг хэрэглэж болохгүй</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97. </w:t>
      </w:r>
      <w:r w:rsidR="00A04306" w:rsidRPr="00DC1A77">
        <w:rPr>
          <w:rFonts w:ascii="Arial" w:hAnsi="Arial" w:cs="Arial"/>
          <w:b/>
          <w:sz w:val="20"/>
          <w:szCs w:val="20"/>
          <w:lang w:val="mn-MN"/>
        </w:rPr>
        <w:t xml:space="preserve">Захиргааны албадлага дараах хэлбэртэй байна: </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Pr>
          <w:rFonts w:ascii="Arial" w:hAnsi="Arial" w:cs="Arial"/>
          <w:sz w:val="20"/>
          <w:szCs w:val="20"/>
          <w:lang w:val="mn-MN"/>
        </w:rPr>
        <w:t>торгууль ногдуулах</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 xml:space="preserve">торгууль ногдуулах, бусдаар </w:t>
      </w:r>
      <w:r>
        <w:rPr>
          <w:rFonts w:ascii="Arial" w:hAnsi="Arial" w:cs="Arial"/>
          <w:sz w:val="20"/>
          <w:szCs w:val="20"/>
          <w:lang w:val="mn-MN"/>
        </w:rPr>
        <w:t>гүйцэтгүүлэх, албадан гүйцэтгэх</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Pr>
          <w:rFonts w:ascii="Arial" w:hAnsi="Arial" w:cs="Arial"/>
          <w:sz w:val="20"/>
          <w:szCs w:val="20"/>
          <w:lang w:val="mn-MN"/>
        </w:rPr>
        <w:t>баривчлах</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Pr>
          <w:rFonts w:ascii="Arial" w:hAnsi="Arial" w:cs="Arial"/>
          <w:sz w:val="20"/>
          <w:szCs w:val="20"/>
          <w:lang w:val="mn-MN"/>
        </w:rPr>
        <w:t>хорих</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98. </w:t>
      </w:r>
      <w:r w:rsidR="00A04306" w:rsidRPr="00DC1A77">
        <w:rPr>
          <w:rFonts w:ascii="Arial" w:hAnsi="Arial" w:cs="Arial"/>
          <w:b/>
          <w:sz w:val="20"/>
          <w:szCs w:val="20"/>
          <w:lang w:val="mn-MN"/>
        </w:rPr>
        <w:t>Захиргааны актаар хүлээсэн үүргээ биелүүлээгүй бол:</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Зөвхөн үүрэг хүлээсэн этгээдээр гүйцэтгүүлнэ.</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Бу</w:t>
      </w:r>
      <w:r>
        <w:rPr>
          <w:rFonts w:ascii="Arial" w:hAnsi="Arial" w:cs="Arial"/>
          <w:sz w:val="20"/>
          <w:szCs w:val="20"/>
          <w:lang w:val="mn-MN"/>
        </w:rPr>
        <w:t>сад этгээдээр гүйцэтгүүлж болно</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Захиргааны байг</w:t>
      </w:r>
      <w:r>
        <w:rPr>
          <w:rFonts w:ascii="Arial" w:hAnsi="Arial" w:cs="Arial"/>
          <w:sz w:val="20"/>
          <w:szCs w:val="20"/>
          <w:lang w:val="mn-MN"/>
        </w:rPr>
        <w:t>ууллага зөвхөн өөрөө гүйцэтгэнэ</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Бусад</w:t>
      </w:r>
      <w:r>
        <w:rPr>
          <w:rFonts w:ascii="Arial" w:hAnsi="Arial" w:cs="Arial"/>
          <w:sz w:val="20"/>
          <w:szCs w:val="20"/>
          <w:lang w:val="mn-MN"/>
        </w:rPr>
        <w:t xml:space="preserve"> этгээдээр гүйцэтгүүлж болохгүй</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99. </w:t>
      </w:r>
      <w:r w:rsidR="00A04306" w:rsidRPr="00DC1A77">
        <w:rPr>
          <w:rFonts w:ascii="Arial" w:hAnsi="Arial" w:cs="Arial"/>
          <w:b/>
          <w:sz w:val="20"/>
          <w:szCs w:val="20"/>
          <w:lang w:val="mn-MN"/>
        </w:rPr>
        <w:t>Захиргааны актаар хүлээсэн үүргийг бусдаар гүйцэтгүүлэх тохиолдолд гарсан зардлыг:</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Үүрэг гүйцэтгэсэн этгээд хариуцна.</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Үүрэг</w:t>
      </w:r>
      <w:r>
        <w:rPr>
          <w:rFonts w:ascii="Arial" w:hAnsi="Arial" w:cs="Arial"/>
          <w:sz w:val="20"/>
          <w:szCs w:val="20"/>
          <w:lang w:val="mn-MN"/>
        </w:rPr>
        <w:t xml:space="preserve"> хүлээсэн этгээд хариуцна</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Pr>
          <w:rFonts w:ascii="Arial" w:hAnsi="Arial" w:cs="Arial"/>
          <w:sz w:val="20"/>
          <w:szCs w:val="20"/>
          <w:lang w:val="mn-MN"/>
        </w:rPr>
        <w:t>Захиргаа хариуцна</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Pr>
          <w:rFonts w:ascii="Arial" w:hAnsi="Arial" w:cs="Arial"/>
          <w:sz w:val="20"/>
          <w:szCs w:val="20"/>
          <w:lang w:val="mn-MN"/>
        </w:rPr>
        <w:t>Төр хариуцна</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100. </w:t>
      </w:r>
      <w:r w:rsidR="00A04306" w:rsidRPr="00DC1A77">
        <w:rPr>
          <w:rFonts w:ascii="Arial" w:hAnsi="Arial" w:cs="Arial"/>
          <w:b/>
          <w:sz w:val="20"/>
          <w:szCs w:val="20"/>
          <w:lang w:val="mn-MN"/>
        </w:rPr>
        <w:t>Албадан гүйцэтгэх ажиллагаанд:</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Хувь этгээдийн бие болон эд юмст халдахгүйгээ</w:t>
      </w:r>
      <w:r>
        <w:rPr>
          <w:rFonts w:ascii="Arial" w:hAnsi="Arial" w:cs="Arial"/>
          <w:sz w:val="20"/>
          <w:szCs w:val="20"/>
          <w:lang w:val="mn-MN"/>
        </w:rPr>
        <w:t>р үүрэг гүйцэтгүүлэхийг ойлгоно</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 xml:space="preserve">Хувь этгээдийн бие болон эд юмст биеийн хүч эсэхүл бусад хэрэгслийн </w:t>
      </w:r>
      <w:r>
        <w:rPr>
          <w:rFonts w:ascii="Arial" w:hAnsi="Arial" w:cs="Arial"/>
          <w:sz w:val="20"/>
          <w:szCs w:val="20"/>
          <w:lang w:val="mn-MN"/>
        </w:rPr>
        <w:t>тусламжтайгаар халдахыг ойлгоно</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 xml:space="preserve">Хувь этгээдийн </w:t>
      </w:r>
      <w:r>
        <w:rPr>
          <w:rFonts w:ascii="Arial" w:hAnsi="Arial" w:cs="Arial"/>
          <w:sz w:val="20"/>
          <w:szCs w:val="20"/>
          <w:lang w:val="mn-MN"/>
        </w:rPr>
        <w:t>зөвхөн эд юмст халдахыг ойлгоно</w:t>
      </w:r>
    </w:p>
    <w:p w:rsidR="00A04306" w:rsidRPr="008A4EC1" w:rsidRDefault="008A4EC1" w:rsidP="008A4EC1">
      <w:pPr>
        <w:spacing w:after="0" w:line="240" w:lineRule="auto"/>
        <w:ind w:left="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 xml:space="preserve">Хувь этгээдийн </w:t>
      </w:r>
      <w:r>
        <w:rPr>
          <w:rFonts w:ascii="Arial" w:hAnsi="Arial" w:cs="Arial"/>
          <w:sz w:val="20"/>
          <w:szCs w:val="20"/>
          <w:lang w:val="mn-MN"/>
        </w:rPr>
        <w:t>зөвхөн биед нь халдахыг ойлгоно</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101. </w:t>
      </w:r>
      <w:r w:rsidR="00A04306" w:rsidRPr="00DC1A77">
        <w:rPr>
          <w:rFonts w:ascii="Arial" w:hAnsi="Arial" w:cs="Arial"/>
          <w:b/>
          <w:sz w:val="20"/>
          <w:szCs w:val="20"/>
          <w:lang w:val="mn-MN"/>
        </w:rPr>
        <w:t>Захиргааны албадлага хэрэглэх шийдвэрийг дараах тохиолдолд гаргана.</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Мэдэгдэлд заасан хуг</w:t>
      </w:r>
      <w:r>
        <w:rPr>
          <w:rFonts w:ascii="Arial" w:hAnsi="Arial" w:cs="Arial"/>
          <w:sz w:val="20"/>
          <w:szCs w:val="20"/>
          <w:lang w:val="mn-MN"/>
        </w:rPr>
        <w:t>ацаанд үүргийг биелүүлээгүй бол</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Pr>
          <w:rFonts w:ascii="Arial" w:hAnsi="Arial" w:cs="Arial"/>
          <w:sz w:val="20"/>
          <w:szCs w:val="20"/>
          <w:lang w:val="mn-MN"/>
        </w:rPr>
        <w:t>Захиргааны акт гарсан даруйд</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Албадлага хэрэглэх талаар шийдвэр гаргах шаардлагагүй.</w:t>
      </w:r>
    </w:p>
    <w:p w:rsidR="00A04306" w:rsidRPr="008A4EC1" w:rsidRDefault="008A4EC1" w:rsidP="008A4EC1">
      <w:pPr>
        <w:spacing w:after="0" w:line="240" w:lineRule="auto"/>
        <w:ind w:left="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Мэдэгдэлд заасан хугацаанд үүргээ биелүүлсэн бол.</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102. </w:t>
      </w:r>
      <w:r w:rsidR="00A04306" w:rsidRPr="00DC1A77">
        <w:rPr>
          <w:rFonts w:ascii="Arial" w:hAnsi="Arial" w:cs="Arial"/>
          <w:b/>
          <w:sz w:val="20"/>
          <w:szCs w:val="20"/>
          <w:lang w:val="mn-MN"/>
        </w:rPr>
        <w:t>Захиргааны шийдвэрийг албадан гүйцэтгэх ажиллагаанд:</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Цагдаагийн болон мэргэжлий</w:t>
      </w:r>
      <w:r>
        <w:rPr>
          <w:rFonts w:ascii="Arial" w:hAnsi="Arial" w:cs="Arial"/>
          <w:sz w:val="20"/>
          <w:szCs w:val="20"/>
          <w:lang w:val="mn-MN"/>
        </w:rPr>
        <w:t>н байгууллага туслалцаа үзүүлнэ</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Шийдвэр гаргасан захиргааны байг</w:t>
      </w:r>
      <w:r>
        <w:rPr>
          <w:rFonts w:ascii="Arial" w:hAnsi="Arial" w:cs="Arial"/>
          <w:sz w:val="20"/>
          <w:szCs w:val="20"/>
          <w:lang w:val="mn-MN"/>
        </w:rPr>
        <w:t>ууллага зөвхөн өөрөө гүйцэтгэнэ</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lastRenderedPageBreak/>
        <w:t>c</w:t>
      </w:r>
      <w:proofErr w:type="gramEnd"/>
      <w:r>
        <w:rPr>
          <w:rFonts w:ascii="Arial" w:hAnsi="Arial" w:cs="Arial"/>
          <w:sz w:val="20"/>
          <w:szCs w:val="20"/>
        </w:rPr>
        <w:t xml:space="preserve">. </w:t>
      </w:r>
      <w:r w:rsidR="00A04306" w:rsidRPr="008A4EC1">
        <w:rPr>
          <w:rFonts w:ascii="Arial" w:hAnsi="Arial" w:cs="Arial"/>
          <w:sz w:val="20"/>
          <w:szCs w:val="20"/>
          <w:lang w:val="mn-MN"/>
        </w:rPr>
        <w:t>Цагдаагийн болон мэргэжлийн байгууллага туслалцаа үзүүлэхгүй.</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Иргэдийн төлөөлөгчдийн</w:t>
      </w:r>
      <w:r>
        <w:rPr>
          <w:rFonts w:ascii="Arial" w:hAnsi="Arial" w:cs="Arial"/>
          <w:sz w:val="20"/>
          <w:szCs w:val="20"/>
          <w:lang w:val="mn-MN"/>
        </w:rPr>
        <w:t xml:space="preserve"> хурал туслалцаа үзүүлнэ</w:t>
      </w:r>
    </w:p>
    <w:p w:rsidR="00A04306" w:rsidRPr="008A4EC1" w:rsidRDefault="008A4EC1" w:rsidP="008A4EC1">
      <w:pPr>
        <w:spacing w:after="0" w:line="240" w:lineRule="auto"/>
        <w:jc w:val="both"/>
        <w:rPr>
          <w:rFonts w:ascii="Arial" w:hAnsi="Arial" w:cs="Arial"/>
          <w:b/>
          <w:sz w:val="20"/>
          <w:szCs w:val="20"/>
        </w:rPr>
      </w:pPr>
      <w:r w:rsidRPr="008A4EC1">
        <w:rPr>
          <w:rFonts w:ascii="Arial" w:hAnsi="Arial" w:cs="Arial"/>
          <w:b/>
          <w:sz w:val="20"/>
          <w:szCs w:val="20"/>
        </w:rPr>
        <w:t xml:space="preserve">103. </w:t>
      </w:r>
      <w:r w:rsidR="00A04306" w:rsidRPr="008A4EC1">
        <w:rPr>
          <w:rFonts w:ascii="Arial" w:hAnsi="Arial" w:cs="Arial"/>
          <w:b/>
          <w:sz w:val="20"/>
          <w:szCs w:val="20"/>
          <w:lang w:val="mn-MN"/>
        </w:rPr>
        <w:t xml:space="preserve">Захиргааны актыг </w:t>
      </w:r>
      <w:proofErr w:type="gramStart"/>
      <w:r w:rsidR="00A04306" w:rsidRPr="008A4EC1">
        <w:rPr>
          <w:rFonts w:ascii="Arial" w:hAnsi="Arial" w:cs="Arial"/>
          <w:b/>
          <w:sz w:val="20"/>
          <w:szCs w:val="20"/>
          <w:lang w:val="mn-MN"/>
        </w:rPr>
        <w:t>хянуулахаар  дараах</w:t>
      </w:r>
      <w:proofErr w:type="gramEnd"/>
      <w:r w:rsidR="00A04306" w:rsidRPr="008A4EC1">
        <w:rPr>
          <w:rFonts w:ascii="Arial" w:hAnsi="Arial" w:cs="Arial"/>
          <w:b/>
          <w:sz w:val="20"/>
          <w:szCs w:val="20"/>
          <w:lang w:val="mn-MN"/>
        </w:rPr>
        <w:t xml:space="preserve"> этгээд гомдол гаргана: </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Хүссэн иргэн, хуу</w:t>
      </w:r>
      <w:r>
        <w:rPr>
          <w:rFonts w:ascii="Arial" w:hAnsi="Arial" w:cs="Arial"/>
          <w:sz w:val="20"/>
          <w:szCs w:val="20"/>
          <w:lang w:val="mn-MN"/>
        </w:rPr>
        <w:t>лийн этгээд гомдол гаргаж болно</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Эрх, хууль ёсны ашиг сонирхол зөрчигдсөн иргэн</w:t>
      </w:r>
      <w:r>
        <w:rPr>
          <w:rFonts w:ascii="Arial" w:hAnsi="Arial" w:cs="Arial"/>
          <w:sz w:val="20"/>
          <w:szCs w:val="20"/>
          <w:lang w:val="mn-MN"/>
        </w:rPr>
        <w:t>, хуулийн этгээд гомдол гаргана</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Захиргааны байгууллага зөвшөөрсөн тохиолдолд иргэн, хуулийн этгээд гомдол гарга</w:t>
      </w:r>
      <w:r>
        <w:rPr>
          <w:rFonts w:ascii="Arial" w:hAnsi="Arial" w:cs="Arial"/>
          <w:sz w:val="20"/>
          <w:szCs w:val="20"/>
          <w:lang w:val="mn-MN"/>
        </w:rPr>
        <w:t>на</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Эрх, хууль ёсны ашиг сонирхол зөрчигдөөгүй иргэн, хуулийн этгээд гомдол гаргана</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104. </w:t>
      </w:r>
      <w:r w:rsidR="00A04306" w:rsidRPr="00DC1A77">
        <w:rPr>
          <w:rFonts w:ascii="Arial" w:hAnsi="Arial" w:cs="Arial"/>
          <w:b/>
          <w:sz w:val="20"/>
          <w:szCs w:val="20"/>
          <w:lang w:val="mn-MN"/>
        </w:rPr>
        <w:t xml:space="preserve">Захиргааны актыг хянуулах гомдлыг дараах этгээдэд гаргана: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 xml:space="preserve">Зөвхөн захиргааны актыг гаргасан </w:t>
      </w:r>
      <w:r>
        <w:rPr>
          <w:rFonts w:ascii="Arial" w:hAnsi="Arial" w:cs="Arial"/>
          <w:sz w:val="20"/>
          <w:szCs w:val="20"/>
          <w:lang w:val="mn-MN"/>
        </w:rPr>
        <w:t>захиргааны байгууллагад өөрт нь</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Дээд шатны захиргааны байгууллагад, байхгүй бол тухайн актыг гаргасан байгууллагад эсэхүл гомдлыг хянан шийдвэрлэх чиг үүрэ</w:t>
      </w:r>
      <w:r>
        <w:rPr>
          <w:rFonts w:ascii="Arial" w:hAnsi="Arial" w:cs="Arial"/>
          <w:sz w:val="20"/>
          <w:szCs w:val="20"/>
          <w:lang w:val="mn-MN"/>
        </w:rPr>
        <w:t>г бүхий захиргааны байгууллагад</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Pr>
          <w:rFonts w:ascii="Arial" w:hAnsi="Arial" w:cs="Arial"/>
          <w:sz w:val="20"/>
          <w:szCs w:val="20"/>
          <w:lang w:val="mn-MN"/>
        </w:rPr>
        <w:t>Захиргааны хэргийн шүүхэд</w:t>
      </w:r>
    </w:p>
    <w:p w:rsidR="00A04306"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Pr>
          <w:rFonts w:ascii="Arial" w:hAnsi="Arial" w:cs="Arial"/>
          <w:sz w:val="20"/>
          <w:szCs w:val="20"/>
          <w:lang w:val="mn-MN"/>
        </w:rPr>
        <w:t>Прокурорт</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105. </w:t>
      </w:r>
      <w:r w:rsidR="00A04306" w:rsidRPr="00DC1A77">
        <w:rPr>
          <w:rFonts w:ascii="Arial" w:hAnsi="Arial" w:cs="Arial"/>
          <w:b/>
          <w:sz w:val="20"/>
          <w:szCs w:val="20"/>
          <w:lang w:val="mn-MN"/>
        </w:rPr>
        <w:t xml:space="preserve">Захиргааны актыг хянуулах гомдлыг: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Захиргааны актыг мэдэ</w:t>
      </w:r>
      <w:r>
        <w:rPr>
          <w:rFonts w:ascii="Arial" w:hAnsi="Arial" w:cs="Arial"/>
          <w:sz w:val="20"/>
          <w:szCs w:val="20"/>
          <w:lang w:val="mn-MN"/>
        </w:rPr>
        <w:t>гдсэнээс хойш 30 хоногийн дотор</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Захиргааны актыг мэдэ</w:t>
      </w:r>
      <w:r>
        <w:rPr>
          <w:rFonts w:ascii="Arial" w:hAnsi="Arial" w:cs="Arial"/>
          <w:sz w:val="20"/>
          <w:szCs w:val="20"/>
          <w:lang w:val="mn-MN"/>
        </w:rPr>
        <w:t>гдсэнээс хойш 15 хоногийн дотор</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Захиргааны актыг хянуула</w:t>
      </w:r>
      <w:r>
        <w:rPr>
          <w:rFonts w:ascii="Arial" w:hAnsi="Arial" w:cs="Arial"/>
          <w:sz w:val="20"/>
          <w:szCs w:val="20"/>
          <w:lang w:val="mn-MN"/>
        </w:rPr>
        <w:t>х гомдлыг хэдийд ч гаргаж болно</w:t>
      </w:r>
    </w:p>
    <w:p w:rsidR="00A04306"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Захиргааны актыг мэдэгдсэнээс хойш 10 хоногийн дотор.</w:t>
      </w:r>
    </w:p>
    <w:p w:rsidR="00A04306"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106. </w:t>
      </w:r>
      <w:r w:rsidR="00A04306" w:rsidRPr="00DC1A77">
        <w:rPr>
          <w:rFonts w:ascii="Arial" w:hAnsi="Arial" w:cs="Arial"/>
          <w:b/>
          <w:sz w:val="20"/>
          <w:szCs w:val="20"/>
          <w:lang w:val="mn-MN"/>
        </w:rPr>
        <w:t xml:space="preserve">Захиргааны актыг хянуулах гомдлыг хүлээн авсан байгууллага: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8A4EC1">
        <w:rPr>
          <w:rFonts w:ascii="Arial" w:hAnsi="Arial" w:cs="Arial"/>
          <w:sz w:val="20"/>
          <w:szCs w:val="20"/>
          <w:lang w:val="mn-MN"/>
        </w:rPr>
        <w:t>Гомдлыг 30 хоногийн дотор хянан шийдвэрлэж хариу</w:t>
      </w:r>
      <w:r>
        <w:rPr>
          <w:rFonts w:ascii="Arial" w:hAnsi="Arial" w:cs="Arial"/>
          <w:sz w:val="20"/>
          <w:szCs w:val="20"/>
          <w:lang w:val="mn-MN"/>
        </w:rPr>
        <w:t>г өгнө</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8A4EC1">
        <w:rPr>
          <w:rFonts w:ascii="Arial" w:hAnsi="Arial" w:cs="Arial"/>
          <w:sz w:val="20"/>
          <w:szCs w:val="20"/>
          <w:lang w:val="mn-MN"/>
        </w:rPr>
        <w:t>Гомдлыг 10 хоногийн дот</w:t>
      </w:r>
      <w:r>
        <w:rPr>
          <w:rFonts w:ascii="Arial" w:hAnsi="Arial" w:cs="Arial"/>
          <w:sz w:val="20"/>
          <w:szCs w:val="20"/>
          <w:lang w:val="mn-MN"/>
        </w:rPr>
        <w:t>ор хянан шийдвэрлэж хариуг өгнө</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8A4EC1">
        <w:rPr>
          <w:rFonts w:ascii="Arial" w:hAnsi="Arial" w:cs="Arial"/>
          <w:sz w:val="20"/>
          <w:szCs w:val="20"/>
          <w:lang w:val="mn-MN"/>
        </w:rPr>
        <w:t>Гомдол гаргагчийн хүссэн хоногийн дот</w:t>
      </w:r>
      <w:r>
        <w:rPr>
          <w:rFonts w:ascii="Arial" w:hAnsi="Arial" w:cs="Arial"/>
          <w:sz w:val="20"/>
          <w:szCs w:val="20"/>
          <w:lang w:val="mn-MN"/>
        </w:rPr>
        <w:t>ор хянан шийдвэрлэж хариуг өгнө</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8A4EC1">
        <w:rPr>
          <w:rFonts w:ascii="Arial" w:hAnsi="Arial" w:cs="Arial"/>
          <w:sz w:val="20"/>
          <w:szCs w:val="20"/>
          <w:lang w:val="mn-MN"/>
        </w:rPr>
        <w:t>Захиргааны байгууллага хүссэн үедээ шийдвэрлэнэ</w:t>
      </w:r>
    </w:p>
    <w:p w:rsidR="00422603" w:rsidRPr="008A4EC1" w:rsidRDefault="008A4EC1" w:rsidP="008A4EC1">
      <w:pPr>
        <w:spacing w:after="0" w:line="240" w:lineRule="auto"/>
        <w:jc w:val="both"/>
        <w:rPr>
          <w:rFonts w:ascii="Arial" w:hAnsi="Arial" w:cs="Arial"/>
          <w:b/>
          <w:sz w:val="20"/>
          <w:szCs w:val="20"/>
          <w:lang w:val="mn-MN"/>
        </w:rPr>
      </w:pPr>
      <w:r w:rsidRPr="008A4EC1">
        <w:rPr>
          <w:rFonts w:ascii="Arial" w:hAnsi="Arial" w:cs="Arial"/>
          <w:b/>
          <w:sz w:val="20"/>
          <w:szCs w:val="20"/>
        </w:rPr>
        <w:t xml:space="preserve">107. </w:t>
      </w:r>
      <w:r w:rsidR="00422603" w:rsidRPr="008A4EC1">
        <w:rPr>
          <w:rFonts w:ascii="Arial" w:hAnsi="Arial" w:cs="Arial"/>
          <w:b/>
          <w:sz w:val="20"/>
          <w:szCs w:val="20"/>
          <w:lang w:val="mn-MN"/>
        </w:rPr>
        <w:t xml:space="preserve">Гомдлыг хянан шийдвэрлэх ажиллагаанд: </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22603" w:rsidRPr="008A4EC1">
        <w:rPr>
          <w:rFonts w:ascii="Arial" w:hAnsi="Arial" w:cs="Arial"/>
          <w:sz w:val="20"/>
          <w:szCs w:val="20"/>
          <w:lang w:val="mn-MN"/>
        </w:rPr>
        <w:t>Гомдлыг шийдвэрлэх он, сар, өдөр, газрыг гомдол гаргагч</w:t>
      </w:r>
      <w:r>
        <w:rPr>
          <w:rFonts w:ascii="Arial" w:hAnsi="Arial" w:cs="Arial"/>
          <w:sz w:val="20"/>
          <w:szCs w:val="20"/>
          <w:lang w:val="mn-MN"/>
        </w:rPr>
        <w:t>ид  мэдэгдээд заавал оролцуулна</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22603" w:rsidRPr="008A4EC1">
        <w:rPr>
          <w:rFonts w:ascii="Arial" w:hAnsi="Arial" w:cs="Arial"/>
          <w:sz w:val="20"/>
          <w:szCs w:val="20"/>
          <w:lang w:val="mn-MN"/>
        </w:rPr>
        <w:t>Гомдлыг шийдвэрлэх он, сар, өдөр, газрыг гомдол гаргагчид  мэдэгдээд гомдол гар</w:t>
      </w:r>
      <w:r>
        <w:rPr>
          <w:rFonts w:ascii="Arial" w:hAnsi="Arial" w:cs="Arial"/>
          <w:sz w:val="20"/>
          <w:szCs w:val="20"/>
          <w:lang w:val="mn-MN"/>
        </w:rPr>
        <w:t>гагчийг хүсэлтээр нь оролцуулна</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Гомдлыг шийдвэрлэх он, сар, өдөр, газрыг гомдол гаргагчид  мэдэгдээд гомдол гаргагчийг оро</w:t>
      </w:r>
      <w:r>
        <w:rPr>
          <w:rFonts w:ascii="Arial" w:hAnsi="Arial" w:cs="Arial"/>
          <w:sz w:val="20"/>
          <w:szCs w:val="20"/>
          <w:lang w:val="mn-MN"/>
        </w:rPr>
        <w:t>лцуулахгүй</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Pr>
          <w:rFonts w:ascii="Arial" w:hAnsi="Arial" w:cs="Arial"/>
          <w:sz w:val="20"/>
          <w:szCs w:val="20"/>
          <w:lang w:val="mn-MN"/>
        </w:rPr>
        <w:t>Хүссэн бүх иргэдийг оролцуулна</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108. </w:t>
      </w:r>
      <w:r w:rsidR="00422603" w:rsidRPr="00DC1A77">
        <w:rPr>
          <w:rFonts w:ascii="Arial" w:hAnsi="Arial" w:cs="Arial"/>
          <w:b/>
          <w:sz w:val="20"/>
          <w:szCs w:val="20"/>
          <w:lang w:val="mn-MN"/>
        </w:rPr>
        <w:t xml:space="preserve">Гомдлыг хүлээн авсан байгууллага хянан үзээд дараах шийдвэр гаргана: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Pr>
          <w:rFonts w:ascii="Arial" w:hAnsi="Arial" w:cs="Arial"/>
          <w:sz w:val="20"/>
          <w:szCs w:val="20"/>
          <w:lang w:val="mn-MN"/>
        </w:rPr>
        <w:t>Захиргааны акт</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Pr>
          <w:rFonts w:ascii="Arial" w:hAnsi="Arial" w:cs="Arial"/>
          <w:sz w:val="20"/>
          <w:szCs w:val="20"/>
          <w:lang w:val="mn-MN"/>
        </w:rPr>
        <w:t>Захиргааны акт биш</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 xml:space="preserve">Бие </w:t>
      </w:r>
      <w:r>
        <w:rPr>
          <w:rFonts w:ascii="Arial" w:hAnsi="Arial" w:cs="Arial"/>
          <w:sz w:val="20"/>
          <w:szCs w:val="20"/>
          <w:lang w:val="mn-MN"/>
        </w:rPr>
        <w:t>даасан тусдаа шийдвэр гаргахгүй</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422603" w:rsidRPr="008A4EC1">
        <w:rPr>
          <w:rFonts w:ascii="Arial" w:hAnsi="Arial" w:cs="Arial"/>
          <w:sz w:val="20"/>
          <w:szCs w:val="20"/>
          <w:lang w:val="mn-MN"/>
        </w:rPr>
        <w:t>Захиргааны гэрээ.</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109. </w:t>
      </w:r>
      <w:r w:rsidR="00422603" w:rsidRPr="00DC1A77">
        <w:rPr>
          <w:rFonts w:ascii="Arial" w:hAnsi="Arial" w:cs="Arial"/>
          <w:b/>
          <w:sz w:val="20"/>
          <w:szCs w:val="20"/>
          <w:lang w:val="mn-MN"/>
        </w:rPr>
        <w:t xml:space="preserve">Иргэн, хуулийн этгээд захиргааны байгууллагын хууль бус үйлдэл, эс үйлдэхүйгээс болж учирсан хохирлыг арилгуулахаар: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Pr>
          <w:rFonts w:ascii="Arial" w:hAnsi="Arial" w:cs="Arial"/>
          <w:sz w:val="20"/>
          <w:szCs w:val="20"/>
          <w:lang w:val="mn-MN"/>
        </w:rPr>
        <w:t>шаардах эрхтэй</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Pr>
          <w:rFonts w:ascii="Arial" w:hAnsi="Arial" w:cs="Arial"/>
          <w:sz w:val="20"/>
          <w:szCs w:val="20"/>
          <w:lang w:val="mn-MN"/>
        </w:rPr>
        <w:t>шаардах эрхгүй</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захиргааны байгуу</w:t>
      </w:r>
      <w:r>
        <w:rPr>
          <w:rFonts w:ascii="Arial" w:hAnsi="Arial" w:cs="Arial"/>
          <w:sz w:val="20"/>
          <w:szCs w:val="20"/>
          <w:lang w:val="mn-MN"/>
        </w:rPr>
        <w:t>ллага зөвшөөрвөл шаардах эрхтэй</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Pr>
          <w:rFonts w:ascii="Arial" w:hAnsi="Arial" w:cs="Arial"/>
          <w:sz w:val="20"/>
          <w:szCs w:val="20"/>
          <w:lang w:val="mn-MN"/>
        </w:rPr>
        <w:t>зөвхөн иргэн шаардах эрхтэй</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110. </w:t>
      </w:r>
      <w:r w:rsidR="00422603" w:rsidRPr="00DC1A77">
        <w:rPr>
          <w:rFonts w:ascii="Arial" w:hAnsi="Arial" w:cs="Arial"/>
          <w:b/>
          <w:sz w:val="20"/>
          <w:szCs w:val="20"/>
          <w:lang w:val="mn-MN"/>
        </w:rPr>
        <w:t>Иргэн, хуулийн этгээд захиргааны байгууллагын хууль бус үйлдэл, эс үйлдэхүйгээс болж учирсан хохирлыг арилгуулахаар:</w:t>
      </w:r>
    </w:p>
    <w:p w:rsidR="008A4EC1"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22603" w:rsidRPr="008A4EC1">
        <w:rPr>
          <w:rFonts w:ascii="Arial" w:hAnsi="Arial" w:cs="Arial"/>
          <w:sz w:val="20"/>
          <w:szCs w:val="20"/>
          <w:lang w:val="mn-MN"/>
        </w:rPr>
        <w:t>тухайн захи</w:t>
      </w:r>
      <w:r>
        <w:rPr>
          <w:rFonts w:ascii="Arial" w:hAnsi="Arial" w:cs="Arial"/>
          <w:sz w:val="20"/>
          <w:szCs w:val="20"/>
          <w:lang w:val="mn-MN"/>
        </w:rPr>
        <w:t>ргааны байгууллагаас нэхэмжилнэ</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Pr>
          <w:rFonts w:ascii="Arial" w:hAnsi="Arial" w:cs="Arial"/>
          <w:sz w:val="20"/>
          <w:szCs w:val="20"/>
          <w:lang w:val="mn-MN"/>
        </w:rPr>
        <w:t>төрөөс нэхэмжилнэ</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туха</w:t>
      </w:r>
      <w:r>
        <w:rPr>
          <w:rFonts w:ascii="Arial" w:hAnsi="Arial" w:cs="Arial"/>
          <w:sz w:val="20"/>
          <w:szCs w:val="20"/>
          <w:lang w:val="mn-MN"/>
        </w:rPr>
        <w:t>йн албан тушаалтнаас нэхэмжилнэ</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Pr>
          <w:rFonts w:ascii="Arial" w:hAnsi="Arial" w:cs="Arial"/>
          <w:sz w:val="20"/>
          <w:szCs w:val="20"/>
          <w:lang w:val="mn-MN"/>
        </w:rPr>
        <w:t>Засгийн газраас нэхэмжлэнэ</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111. </w:t>
      </w:r>
      <w:r w:rsidR="00422603" w:rsidRPr="00DC1A77">
        <w:rPr>
          <w:rFonts w:ascii="Arial" w:hAnsi="Arial" w:cs="Arial"/>
          <w:b/>
          <w:sz w:val="20"/>
          <w:szCs w:val="20"/>
          <w:lang w:val="mn-MN"/>
        </w:rPr>
        <w:t>Иргэн, хуулийн этгээд захиргааны байгууллагын хууль бус үйлдэл, эс үйлдэхүйгээс болж учирсан хохирлыг арилгуулах маргааныг:</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22603" w:rsidRPr="008A4EC1">
        <w:rPr>
          <w:rFonts w:ascii="Arial" w:hAnsi="Arial" w:cs="Arial"/>
          <w:sz w:val="20"/>
          <w:szCs w:val="20"/>
          <w:lang w:val="mn-MN"/>
        </w:rPr>
        <w:t>Зөвхөн захиргааны</w:t>
      </w:r>
      <w:r>
        <w:rPr>
          <w:rFonts w:ascii="Arial" w:hAnsi="Arial" w:cs="Arial"/>
          <w:sz w:val="20"/>
          <w:szCs w:val="20"/>
          <w:lang w:val="mn-MN"/>
        </w:rPr>
        <w:t xml:space="preserve"> хэргийн шүүх хянан шийдвэрлэнэ</w:t>
      </w:r>
    </w:p>
    <w:p w:rsidR="008A4EC1"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22603" w:rsidRPr="008A4EC1">
        <w:rPr>
          <w:rFonts w:ascii="Arial" w:hAnsi="Arial" w:cs="Arial"/>
          <w:sz w:val="20"/>
          <w:szCs w:val="20"/>
          <w:lang w:val="mn-MN"/>
        </w:rPr>
        <w:t>Зөвхөн иргэний хэ</w:t>
      </w:r>
      <w:r>
        <w:rPr>
          <w:rFonts w:ascii="Arial" w:hAnsi="Arial" w:cs="Arial"/>
          <w:sz w:val="20"/>
          <w:szCs w:val="20"/>
          <w:lang w:val="mn-MN"/>
        </w:rPr>
        <w:t>ргийн шүүхээр хянан шийдвэрлэнэ</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Хохирол арилгуулахаар хамтатган нэхэмжилсэн бол захиргааны хэргийн шүүхээр хамтат нь хянан шийдвэрл</w:t>
      </w:r>
      <w:r>
        <w:rPr>
          <w:rFonts w:ascii="Arial" w:hAnsi="Arial" w:cs="Arial"/>
          <w:sz w:val="20"/>
          <w:szCs w:val="20"/>
          <w:lang w:val="mn-MN"/>
        </w:rPr>
        <w:t>энэ</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Pr>
          <w:rFonts w:ascii="Arial" w:hAnsi="Arial" w:cs="Arial"/>
          <w:sz w:val="20"/>
          <w:szCs w:val="20"/>
          <w:lang w:val="mn-MN"/>
        </w:rPr>
        <w:t>прокурор хянан шийдвэрлэнэ</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lastRenderedPageBreak/>
        <w:t xml:space="preserve">112. </w:t>
      </w:r>
      <w:r w:rsidR="00422603" w:rsidRPr="00DC1A77">
        <w:rPr>
          <w:rFonts w:ascii="Arial" w:hAnsi="Arial" w:cs="Arial"/>
          <w:b/>
          <w:sz w:val="20"/>
          <w:szCs w:val="20"/>
          <w:lang w:val="mn-MN"/>
        </w:rPr>
        <w:t>Иргэн, хуулийн этгээдэд захиргааны байгууллагын хууль бус үйлдэл, эс үйлдэхүйгээс болж учирсан хохирлыг:</w:t>
      </w:r>
    </w:p>
    <w:p w:rsidR="008A4EC1"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22603" w:rsidRPr="008A4EC1">
        <w:rPr>
          <w:rFonts w:ascii="Arial" w:hAnsi="Arial" w:cs="Arial"/>
          <w:sz w:val="20"/>
          <w:szCs w:val="20"/>
          <w:lang w:val="mn-MN"/>
        </w:rPr>
        <w:t>Тух</w:t>
      </w:r>
      <w:r>
        <w:rPr>
          <w:rFonts w:ascii="Arial" w:hAnsi="Arial" w:cs="Arial"/>
          <w:sz w:val="20"/>
          <w:szCs w:val="20"/>
          <w:lang w:val="mn-MN"/>
        </w:rPr>
        <w:t>айн албан тушаалтан барагдуулна</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22603" w:rsidRPr="008A4EC1">
        <w:rPr>
          <w:rFonts w:ascii="Arial" w:hAnsi="Arial" w:cs="Arial"/>
          <w:sz w:val="20"/>
          <w:szCs w:val="20"/>
          <w:lang w:val="mn-MN"/>
        </w:rPr>
        <w:t>Захирг</w:t>
      </w:r>
      <w:r>
        <w:rPr>
          <w:rFonts w:ascii="Arial" w:hAnsi="Arial" w:cs="Arial"/>
          <w:sz w:val="20"/>
          <w:szCs w:val="20"/>
          <w:lang w:val="mn-MN"/>
        </w:rPr>
        <w:t>ааны байгууллага барагдуулахгүй</w:t>
      </w:r>
    </w:p>
    <w:p w:rsidR="00422603"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Захиргааны байгууллага барагдуулсны дараа тухайн албан тушаалтнаар нөхөн төлүүлнэ.</w:t>
      </w:r>
    </w:p>
    <w:p w:rsidR="00422603"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22603" w:rsidRPr="008A4EC1">
        <w:rPr>
          <w:rFonts w:ascii="Arial" w:hAnsi="Arial" w:cs="Arial"/>
          <w:sz w:val="20"/>
          <w:szCs w:val="20"/>
          <w:lang w:val="mn-MN"/>
        </w:rPr>
        <w:t>Засгийн газар барагдуулна.</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113. </w:t>
      </w:r>
      <w:r w:rsidR="00422603" w:rsidRPr="00DC1A77">
        <w:rPr>
          <w:rFonts w:ascii="Arial" w:hAnsi="Arial" w:cs="Arial"/>
          <w:b/>
          <w:sz w:val="20"/>
          <w:szCs w:val="20"/>
          <w:lang w:val="mn-MN"/>
        </w:rPr>
        <w:t xml:space="preserve">Иргэн, хуулийн этгээдэд захиргааны байгууллагын хууль бус үйлдэл, эс үйлдэхүйгээс болж учирсан хохирлыг гэм буруутай албан тушаалтнаар төлүүлэх үүргийг: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22603" w:rsidRPr="008A4EC1">
        <w:rPr>
          <w:rFonts w:ascii="Arial" w:hAnsi="Arial" w:cs="Arial"/>
          <w:sz w:val="20"/>
          <w:szCs w:val="20"/>
          <w:lang w:val="mn-MN"/>
        </w:rPr>
        <w:t>Харьяалсан аудитын байгууллага хари</w:t>
      </w:r>
      <w:r>
        <w:rPr>
          <w:rFonts w:ascii="Arial" w:hAnsi="Arial" w:cs="Arial"/>
          <w:sz w:val="20"/>
          <w:szCs w:val="20"/>
          <w:lang w:val="mn-MN"/>
        </w:rPr>
        <w:t>уцна</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22603" w:rsidRPr="008A4EC1">
        <w:rPr>
          <w:rFonts w:ascii="Arial" w:hAnsi="Arial" w:cs="Arial"/>
          <w:sz w:val="20"/>
          <w:szCs w:val="20"/>
          <w:lang w:val="mn-MN"/>
        </w:rPr>
        <w:t xml:space="preserve">Харьяалсан </w:t>
      </w:r>
      <w:r>
        <w:rPr>
          <w:rFonts w:ascii="Arial" w:hAnsi="Arial" w:cs="Arial"/>
          <w:sz w:val="20"/>
          <w:szCs w:val="20"/>
          <w:lang w:val="mn-MN"/>
        </w:rPr>
        <w:t>аудитын байгууллага хариуцахгүй</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Тухайн</w:t>
      </w:r>
      <w:r>
        <w:rPr>
          <w:rFonts w:ascii="Arial" w:hAnsi="Arial" w:cs="Arial"/>
          <w:sz w:val="20"/>
          <w:szCs w:val="20"/>
          <w:lang w:val="mn-MN"/>
        </w:rPr>
        <w:t xml:space="preserve"> албан тушаалтан өөрөө хариуцна</w:t>
      </w:r>
    </w:p>
    <w:p w:rsidR="00422603"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22603" w:rsidRPr="008A4EC1">
        <w:rPr>
          <w:rFonts w:ascii="Arial" w:hAnsi="Arial" w:cs="Arial"/>
          <w:sz w:val="20"/>
          <w:szCs w:val="20"/>
          <w:lang w:val="mn-MN"/>
        </w:rPr>
        <w:t>дээд шатны албан тушаалтан хариуцна.</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114. </w:t>
      </w:r>
      <w:r w:rsidR="00422603" w:rsidRPr="00DC1A77">
        <w:rPr>
          <w:rFonts w:ascii="Arial" w:hAnsi="Arial" w:cs="Arial"/>
          <w:b/>
          <w:sz w:val="20"/>
          <w:szCs w:val="20"/>
          <w:lang w:val="mn-MN"/>
        </w:rPr>
        <w:t xml:space="preserve">Захиргааны байгууллагын хууль ёсны үйл ажиллагаанаас болж иргэн, хуулийн этгээдэд учирсан хохирлыг: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Pr>
          <w:rFonts w:ascii="Arial" w:hAnsi="Arial" w:cs="Arial"/>
          <w:sz w:val="20"/>
          <w:szCs w:val="20"/>
          <w:lang w:val="mn-MN"/>
        </w:rPr>
        <w:t>Төрөөс хохирлыг арилгахгүй</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22603" w:rsidRPr="008A4EC1">
        <w:rPr>
          <w:rFonts w:ascii="Arial" w:hAnsi="Arial" w:cs="Arial"/>
          <w:sz w:val="20"/>
          <w:szCs w:val="20"/>
          <w:lang w:val="mn-MN"/>
        </w:rPr>
        <w:t>Төрөөс нөхөх олг</w:t>
      </w:r>
      <w:r>
        <w:rPr>
          <w:rFonts w:ascii="Arial" w:hAnsi="Arial" w:cs="Arial"/>
          <w:sz w:val="20"/>
          <w:szCs w:val="20"/>
          <w:lang w:val="mn-MN"/>
        </w:rPr>
        <w:t>овор олгож хохирлыг барагдуулна</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Pr>
          <w:rFonts w:ascii="Arial" w:hAnsi="Arial" w:cs="Arial"/>
          <w:sz w:val="20"/>
          <w:szCs w:val="20"/>
          <w:lang w:val="mn-MN"/>
        </w:rPr>
        <w:t>Төрийн үзэмжээр шийдвэрлэнэ</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422603" w:rsidRPr="008A4EC1">
        <w:rPr>
          <w:rFonts w:ascii="Arial" w:hAnsi="Arial" w:cs="Arial"/>
          <w:sz w:val="20"/>
          <w:szCs w:val="20"/>
          <w:lang w:val="mn-MN"/>
        </w:rPr>
        <w:t>Захиргааны байгууллагын хууль ёсны үйл ажиллагаанаас болж иргэн, ху</w:t>
      </w:r>
      <w:r>
        <w:rPr>
          <w:rFonts w:ascii="Arial" w:hAnsi="Arial" w:cs="Arial"/>
          <w:sz w:val="20"/>
          <w:szCs w:val="20"/>
          <w:lang w:val="mn-MN"/>
        </w:rPr>
        <w:t>улийн этгээдэд хохирол учрахгүй</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115. </w:t>
      </w:r>
      <w:r w:rsidR="00422603" w:rsidRPr="00DC1A77">
        <w:rPr>
          <w:rFonts w:ascii="Arial" w:hAnsi="Arial" w:cs="Arial"/>
          <w:b/>
          <w:sz w:val="20"/>
          <w:szCs w:val="20"/>
          <w:lang w:val="mn-MN"/>
        </w:rPr>
        <w:t xml:space="preserve">Захиргааны байгууллагын хууль ёсны үйл ажиллагаанаас болж иргэн, хуулийн этгээдэд учирсан хохирлыг арилгах нөхөх олговрын хэмжээг: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22603" w:rsidRPr="008A4EC1">
        <w:rPr>
          <w:rFonts w:ascii="Arial" w:hAnsi="Arial" w:cs="Arial"/>
          <w:sz w:val="20"/>
          <w:szCs w:val="20"/>
          <w:lang w:val="mn-MN"/>
        </w:rPr>
        <w:t>Захиргааны байгууллага болон иргэн, хуул</w:t>
      </w:r>
      <w:r>
        <w:rPr>
          <w:rFonts w:ascii="Arial" w:hAnsi="Arial" w:cs="Arial"/>
          <w:sz w:val="20"/>
          <w:szCs w:val="20"/>
          <w:lang w:val="mn-MN"/>
        </w:rPr>
        <w:t>ийн этгээд харилцан тохиролцоно</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22603" w:rsidRPr="008A4EC1">
        <w:rPr>
          <w:rFonts w:ascii="Arial" w:hAnsi="Arial" w:cs="Arial"/>
          <w:sz w:val="20"/>
          <w:szCs w:val="20"/>
          <w:lang w:val="mn-MN"/>
        </w:rPr>
        <w:t xml:space="preserve">Захиргааны </w:t>
      </w:r>
      <w:r>
        <w:rPr>
          <w:rFonts w:ascii="Arial" w:hAnsi="Arial" w:cs="Arial"/>
          <w:sz w:val="20"/>
          <w:szCs w:val="20"/>
          <w:lang w:val="mn-MN"/>
        </w:rPr>
        <w:t>байгууллага дангаар шийдвэрлэнэ</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 xml:space="preserve">Иргэн, хуулийн </w:t>
      </w:r>
      <w:r>
        <w:rPr>
          <w:rFonts w:ascii="Arial" w:hAnsi="Arial" w:cs="Arial"/>
          <w:sz w:val="20"/>
          <w:szCs w:val="20"/>
          <w:lang w:val="mn-MN"/>
        </w:rPr>
        <w:t>этгээдийн хүссэнээр шийдвэрлэнэ</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Pr>
          <w:rFonts w:ascii="Arial" w:hAnsi="Arial" w:cs="Arial"/>
          <w:sz w:val="20"/>
          <w:szCs w:val="20"/>
          <w:lang w:val="mn-MN"/>
        </w:rPr>
        <w:t>Засгийн газар шийдвэрлэнэ</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116. </w:t>
      </w:r>
      <w:r w:rsidR="00422603" w:rsidRPr="00DC1A77">
        <w:rPr>
          <w:rFonts w:ascii="Arial" w:hAnsi="Arial" w:cs="Arial"/>
          <w:b/>
          <w:sz w:val="20"/>
          <w:szCs w:val="20"/>
          <w:lang w:val="mn-MN"/>
        </w:rPr>
        <w:t xml:space="preserve">Захиргааны байгууллагын хууль ёсны үйл ажиллагаанаас болж иргэн, хуулийн этгээдэд учирсан хохирлыг арилгах нөхөх олговрын хэмжээтэй холбоотой маргааныг: </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22603" w:rsidRPr="008A4EC1">
        <w:rPr>
          <w:rFonts w:ascii="Arial" w:hAnsi="Arial" w:cs="Arial"/>
          <w:sz w:val="20"/>
          <w:szCs w:val="20"/>
          <w:lang w:val="mn-MN"/>
        </w:rPr>
        <w:t>Зөвхөн захиргааны</w:t>
      </w:r>
      <w:r>
        <w:rPr>
          <w:rFonts w:ascii="Arial" w:hAnsi="Arial" w:cs="Arial"/>
          <w:sz w:val="20"/>
          <w:szCs w:val="20"/>
          <w:lang w:val="mn-MN"/>
        </w:rPr>
        <w:t xml:space="preserve"> хэргийн шүүх хянан шийдвэрлэнэ</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22603" w:rsidRPr="008A4EC1">
        <w:rPr>
          <w:rFonts w:ascii="Arial" w:hAnsi="Arial" w:cs="Arial"/>
          <w:sz w:val="20"/>
          <w:szCs w:val="20"/>
          <w:lang w:val="mn-MN"/>
        </w:rPr>
        <w:t>Зөвхөн иргэний хэ</w:t>
      </w:r>
      <w:r>
        <w:rPr>
          <w:rFonts w:ascii="Arial" w:hAnsi="Arial" w:cs="Arial"/>
          <w:sz w:val="20"/>
          <w:szCs w:val="20"/>
          <w:lang w:val="mn-MN"/>
        </w:rPr>
        <w:t>ргийн шүүхээр хянан шийдвэрлэнэ</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Хамтатган нэхэмжилсэн бол захиргааны хэргийн шүүх</w:t>
      </w:r>
      <w:r>
        <w:rPr>
          <w:rFonts w:ascii="Arial" w:hAnsi="Arial" w:cs="Arial"/>
          <w:sz w:val="20"/>
          <w:szCs w:val="20"/>
          <w:lang w:val="mn-MN"/>
        </w:rPr>
        <w:t>ээр хамтат нь хянан шийдвэрлэнэ</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Pr>
          <w:rFonts w:ascii="Arial" w:hAnsi="Arial" w:cs="Arial"/>
          <w:sz w:val="20"/>
          <w:szCs w:val="20"/>
          <w:lang w:val="mn-MN"/>
        </w:rPr>
        <w:t>Прокурор хянан шийдвэрлэнэ</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117. </w:t>
      </w:r>
      <w:r w:rsidR="00422603" w:rsidRPr="00DC1A77">
        <w:rPr>
          <w:rFonts w:ascii="Arial" w:hAnsi="Arial" w:cs="Arial"/>
          <w:b/>
          <w:sz w:val="20"/>
          <w:szCs w:val="20"/>
          <w:lang w:val="mn-MN"/>
        </w:rPr>
        <w:t xml:space="preserve">Захиргааны ерөнхий хуулийг зөрчсөний улмаас гаргасан шийдвэр нь хүчингүй болсон алдааг санаатай эсэхүл давтан үйлдсэн албан тушаалтанд: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22603" w:rsidRPr="008A4EC1">
        <w:rPr>
          <w:rFonts w:ascii="Arial" w:hAnsi="Arial" w:cs="Arial"/>
          <w:sz w:val="20"/>
          <w:szCs w:val="20"/>
          <w:lang w:val="mn-MN"/>
        </w:rPr>
        <w:t>Захиргаан</w:t>
      </w:r>
      <w:r>
        <w:rPr>
          <w:rFonts w:ascii="Arial" w:hAnsi="Arial" w:cs="Arial"/>
          <w:sz w:val="20"/>
          <w:szCs w:val="20"/>
          <w:lang w:val="mn-MN"/>
        </w:rPr>
        <w:t>ы шийтгэл оногдуулна</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22603" w:rsidRPr="008A4EC1">
        <w:rPr>
          <w:rFonts w:ascii="Arial" w:hAnsi="Arial" w:cs="Arial"/>
          <w:sz w:val="20"/>
          <w:szCs w:val="20"/>
          <w:lang w:val="mn-MN"/>
        </w:rPr>
        <w:t>За</w:t>
      </w:r>
      <w:r>
        <w:rPr>
          <w:rFonts w:ascii="Arial" w:hAnsi="Arial" w:cs="Arial"/>
          <w:sz w:val="20"/>
          <w:szCs w:val="20"/>
          <w:lang w:val="mn-MN"/>
        </w:rPr>
        <w:t>хиргааны шийтгэл оногдуулахгүй</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Дээд шатны захиргааны байг</w:t>
      </w:r>
      <w:r w:rsidRPr="008A4EC1">
        <w:rPr>
          <w:rFonts w:ascii="Arial" w:hAnsi="Arial" w:cs="Arial"/>
          <w:sz w:val="20"/>
          <w:szCs w:val="20"/>
          <w:lang w:val="mn-MN"/>
        </w:rPr>
        <w:t>ууллага үзэмжээрээ шийдвэрлэнэ</w:t>
      </w:r>
    </w:p>
    <w:p w:rsidR="00422603" w:rsidRP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Pr>
          <w:rFonts w:ascii="Arial" w:hAnsi="Arial" w:cs="Arial"/>
          <w:sz w:val="20"/>
          <w:szCs w:val="20"/>
          <w:lang w:val="mn-MN"/>
        </w:rPr>
        <w:t>Ял ногдуулна</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118. </w:t>
      </w:r>
      <w:r w:rsidR="00422603" w:rsidRPr="00DC1A77">
        <w:rPr>
          <w:rFonts w:ascii="Arial" w:hAnsi="Arial" w:cs="Arial"/>
          <w:b/>
          <w:sz w:val="20"/>
          <w:szCs w:val="20"/>
          <w:lang w:val="mn-MN"/>
        </w:rPr>
        <w:t xml:space="preserve">Гомдлыг хянан шийдвэрлэсэн шийдвэрийгтухайн гомдол бүхий шийдвэр гаргасан албан тушаалтан сайн дураараа биелүүлээгүй бол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22603" w:rsidRPr="008A4EC1">
        <w:rPr>
          <w:rFonts w:ascii="Arial" w:hAnsi="Arial" w:cs="Arial"/>
          <w:sz w:val="20"/>
          <w:szCs w:val="20"/>
          <w:lang w:val="mn-MN"/>
        </w:rPr>
        <w:t>Зах</w:t>
      </w:r>
      <w:r>
        <w:rPr>
          <w:rFonts w:ascii="Arial" w:hAnsi="Arial" w:cs="Arial"/>
          <w:sz w:val="20"/>
          <w:szCs w:val="20"/>
          <w:lang w:val="mn-MN"/>
        </w:rPr>
        <w:t>иргааны шийтгэл оногдуулна</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22603" w:rsidRPr="008A4EC1">
        <w:rPr>
          <w:rFonts w:ascii="Arial" w:hAnsi="Arial" w:cs="Arial"/>
          <w:sz w:val="20"/>
          <w:szCs w:val="20"/>
          <w:lang w:val="mn-MN"/>
        </w:rPr>
        <w:t>За</w:t>
      </w:r>
      <w:r>
        <w:rPr>
          <w:rFonts w:ascii="Arial" w:hAnsi="Arial" w:cs="Arial"/>
          <w:sz w:val="20"/>
          <w:szCs w:val="20"/>
          <w:lang w:val="mn-MN"/>
        </w:rPr>
        <w:t>хиргааны шийтгэл оногдуулахгүй</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Дээд шатны захиргааны байг</w:t>
      </w:r>
      <w:r>
        <w:rPr>
          <w:rFonts w:ascii="Arial" w:hAnsi="Arial" w:cs="Arial"/>
          <w:sz w:val="20"/>
          <w:szCs w:val="20"/>
          <w:lang w:val="mn-MN"/>
        </w:rPr>
        <w:t>ууллага үзэмжээрээ шийдвэрлэнэ</w:t>
      </w:r>
    </w:p>
    <w:p w:rsidR="00422603"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22603" w:rsidRPr="008A4EC1">
        <w:rPr>
          <w:rFonts w:ascii="Arial" w:hAnsi="Arial" w:cs="Arial"/>
          <w:sz w:val="20"/>
          <w:szCs w:val="20"/>
          <w:lang w:val="mn-MN"/>
        </w:rPr>
        <w:t>Ял ногдуулна.</w:t>
      </w:r>
    </w:p>
    <w:p w:rsidR="00422603" w:rsidRPr="00DC1A77" w:rsidRDefault="008A4EC1" w:rsidP="008A4EC1">
      <w:pPr>
        <w:spacing w:after="0" w:line="240" w:lineRule="auto"/>
        <w:jc w:val="both"/>
        <w:rPr>
          <w:rFonts w:ascii="Arial" w:hAnsi="Arial" w:cs="Arial"/>
          <w:b/>
          <w:sz w:val="20"/>
          <w:szCs w:val="20"/>
          <w:lang w:val="mn-MN"/>
        </w:rPr>
      </w:pPr>
      <w:r>
        <w:rPr>
          <w:rFonts w:ascii="Arial" w:hAnsi="Arial" w:cs="Arial"/>
          <w:b/>
          <w:sz w:val="20"/>
          <w:szCs w:val="20"/>
        </w:rPr>
        <w:t xml:space="preserve">119. </w:t>
      </w:r>
      <w:r w:rsidR="00422603" w:rsidRPr="00DC1A77">
        <w:rPr>
          <w:rFonts w:ascii="Arial" w:hAnsi="Arial" w:cs="Arial"/>
          <w:b/>
          <w:sz w:val="20"/>
          <w:szCs w:val="20"/>
          <w:lang w:val="mn-MN"/>
        </w:rPr>
        <w:t xml:space="preserve">Албан тушаалтан гаргасан захиргааны актаа хууль зөрчсөнийг хүлээн зөвшөөрч хүчингүй болгосон бол: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22603" w:rsidRPr="008A4EC1">
        <w:rPr>
          <w:rFonts w:ascii="Arial" w:hAnsi="Arial" w:cs="Arial"/>
          <w:sz w:val="20"/>
          <w:szCs w:val="20"/>
          <w:lang w:val="mn-MN"/>
        </w:rPr>
        <w:t>Захиргааны акт хаягл</w:t>
      </w:r>
      <w:r>
        <w:rPr>
          <w:rFonts w:ascii="Arial" w:hAnsi="Arial" w:cs="Arial"/>
          <w:sz w:val="20"/>
          <w:szCs w:val="20"/>
          <w:lang w:val="mn-MN"/>
        </w:rPr>
        <w:t>агдсан этгээдээс уучлалт хүснэ</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22603" w:rsidRPr="008A4EC1">
        <w:rPr>
          <w:rFonts w:ascii="Arial" w:hAnsi="Arial" w:cs="Arial"/>
          <w:sz w:val="20"/>
          <w:szCs w:val="20"/>
          <w:lang w:val="mn-MN"/>
        </w:rPr>
        <w:t>Захиргааны акт хаяглаг</w:t>
      </w:r>
      <w:r>
        <w:rPr>
          <w:rFonts w:ascii="Arial" w:hAnsi="Arial" w:cs="Arial"/>
          <w:sz w:val="20"/>
          <w:szCs w:val="20"/>
          <w:lang w:val="mn-MN"/>
        </w:rPr>
        <w:t>дсан этгээдээс уучлалт хүсэхгүй</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Уучлалт хүсэх эсэхийг туха</w:t>
      </w:r>
      <w:r>
        <w:rPr>
          <w:rFonts w:ascii="Arial" w:hAnsi="Arial" w:cs="Arial"/>
          <w:sz w:val="20"/>
          <w:szCs w:val="20"/>
          <w:lang w:val="mn-MN"/>
        </w:rPr>
        <w:t>йн албан тушаалтан өөрөө шийднэ</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422603" w:rsidRPr="008A4EC1">
        <w:rPr>
          <w:rFonts w:ascii="Arial" w:hAnsi="Arial" w:cs="Arial"/>
          <w:sz w:val="20"/>
          <w:szCs w:val="20"/>
          <w:lang w:val="mn-MN"/>
        </w:rPr>
        <w:t>Нийт иргэдээс уучлалт хүснэ</w:t>
      </w:r>
    </w:p>
    <w:p w:rsidR="00422603" w:rsidRPr="008A4EC1" w:rsidRDefault="008A4EC1" w:rsidP="008A4EC1">
      <w:pPr>
        <w:spacing w:after="0" w:line="240" w:lineRule="auto"/>
        <w:jc w:val="both"/>
        <w:rPr>
          <w:rFonts w:ascii="Arial" w:hAnsi="Arial" w:cs="Arial"/>
          <w:b/>
          <w:sz w:val="20"/>
          <w:szCs w:val="20"/>
          <w:lang w:val="mn-MN"/>
        </w:rPr>
      </w:pPr>
      <w:r w:rsidRPr="008A4EC1">
        <w:rPr>
          <w:rFonts w:ascii="Arial" w:hAnsi="Arial" w:cs="Arial"/>
          <w:b/>
          <w:sz w:val="20"/>
          <w:szCs w:val="20"/>
        </w:rPr>
        <w:t xml:space="preserve">120. </w:t>
      </w:r>
      <w:r w:rsidR="00422603" w:rsidRPr="008A4EC1">
        <w:rPr>
          <w:rFonts w:ascii="Arial" w:hAnsi="Arial" w:cs="Arial"/>
          <w:b/>
          <w:sz w:val="20"/>
          <w:szCs w:val="20"/>
          <w:lang w:val="mn-MN"/>
        </w:rPr>
        <w:t xml:space="preserve">Албан тушаалтанд шийтгэл оногдуулаагүй эсэхүл тохирсон шийтгэл оногдуулаагүй бол: </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422603" w:rsidRPr="008A4EC1">
        <w:rPr>
          <w:rFonts w:ascii="Arial" w:hAnsi="Arial" w:cs="Arial"/>
          <w:sz w:val="20"/>
          <w:szCs w:val="20"/>
          <w:lang w:val="mn-MN"/>
        </w:rPr>
        <w:t>Захиргааны хэргийн шүүхэд</w:t>
      </w:r>
      <w:r>
        <w:rPr>
          <w:rFonts w:ascii="Arial" w:hAnsi="Arial" w:cs="Arial"/>
          <w:sz w:val="20"/>
          <w:szCs w:val="20"/>
          <w:lang w:val="mn-MN"/>
        </w:rPr>
        <w:t xml:space="preserve"> нэхэмжлэл гаргах боломжтой</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422603" w:rsidRPr="008A4EC1">
        <w:rPr>
          <w:rFonts w:ascii="Arial" w:hAnsi="Arial" w:cs="Arial"/>
          <w:sz w:val="20"/>
          <w:szCs w:val="20"/>
          <w:lang w:val="mn-MN"/>
        </w:rPr>
        <w:t>Захиргааны хэргийн шүүхэд</w:t>
      </w:r>
      <w:r>
        <w:rPr>
          <w:rFonts w:ascii="Arial" w:hAnsi="Arial" w:cs="Arial"/>
          <w:sz w:val="20"/>
          <w:szCs w:val="20"/>
          <w:lang w:val="mn-MN"/>
        </w:rPr>
        <w:t xml:space="preserve"> нэхэмжлэл гаргах боломжгүй</w:t>
      </w:r>
    </w:p>
    <w:p w:rsidR="008A4EC1" w:rsidRDefault="008A4EC1" w:rsidP="008A4EC1">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22603" w:rsidRPr="008A4EC1">
        <w:rPr>
          <w:rFonts w:ascii="Arial" w:hAnsi="Arial" w:cs="Arial"/>
          <w:sz w:val="20"/>
          <w:szCs w:val="20"/>
          <w:lang w:val="mn-MN"/>
        </w:rPr>
        <w:t>Зөвхөн дээд шатны захиргааны</w:t>
      </w:r>
      <w:r>
        <w:rPr>
          <w:rFonts w:ascii="Arial" w:hAnsi="Arial" w:cs="Arial"/>
          <w:sz w:val="20"/>
          <w:szCs w:val="20"/>
          <w:lang w:val="mn-MN"/>
        </w:rPr>
        <w:t xml:space="preserve"> байгууллагад л гомдол гаргана</w:t>
      </w:r>
    </w:p>
    <w:p w:rsidR="00422603" w:rsidRPr="008A4EC1" w:rsidRDefault="008A4EC1" w:rsidP="008A4EC1">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422603" w:rsidRPr="008A4EC1">
        <w:rPr>
          <w:rFonts w:ascii="Arial" w:hAnsi="Arial" w:cs="Arial"/>
          <w:sz w:val="20"/>
          <w:szCs w:val="20"/>
          <w:lang w:val="mn-MN"/>
        </w:rPr>
        <w:t>Прокурорт гомдол гаргана.</w:t>
      </w:r>
    </w:p>
    <w:p w:rsidR="00422603" w:rsidRPr="00422603" w:rsidRDefault="00422603" w:rsidP="008A4EC1">
      <w:pPr>
        <w:spacing w:after="0" w:line="240" w:lineRule="auto"/>
        <w:jc w:val="both"/>
        <w:rPr>
          <w:rFonts w:ascii="Arial" w:hAnsi="Arial" w:cs="Arial"/>
          <w:sz w:val="20"/>
          <w:szCs w:val="20"/>
        </w:rPr>
      </w:pPr>
    </w:p>
    <w:p w:rsidR="00A04306" w:rsidRPr="008A4EC1" w:rsidRDefault="00A04306" w:rsidP="00422603">
      <w:pPr>
        <w:spacing w:after="0" w:line="240" w:lineRule="auto"/>
        <w:jc w:val="both"/>
        <w:rPr>
          <w:rFonts w:ascii="Arial" w:hAnsi="Arial" w:cs="Arial"/>
          <w:sz w:val="20"/>
          <w:szCs w:val="20"/>
          <w:lang w:val="mn-MN"/>
        </w:rPr>
      </w:pPr>
    </w:p>
    <w:p w:rsidR="00A04306" w:rsidRPr="008A4EC1" w:rsidRDefault="008A4EC1" w:rsidP="00DC1A77">
      <w:pPr>
        <w:spacing w:after="0" w:line="240" w:lineRule="auto"/>
        <w:jc w:val="center"/>
        <w:rPr>
          <w:rFonts w:ascii="Arial" w:hAnsi="Arial" w:cs="Arial"/>
          <w:b/>
          <w:sz w:val="20"/>
          <w:szCs w:val="20"/>
          <w:lang w:val="mn-MN"/>
        </w:rPr>
      </w:pPr>
      <w:r w:rsidRPr="00DC1A77">
        <w:rPr>
          <w:rFonts w:ascii="Arial" w:hAnsi="Arial" w:cs="Arial"/>
          <w:b/>
          <w:sz w:val="20"/>
          <w:szCs w:val="20"/>
          <w:lang w:val="mn-MN"/>
        </w:rPr>
        <w:lastRenderedPageBreak/>
        <w:t xml:space="preserve">ЗАХИРГААНЫ ПРОЦЕССЫН </w:t>
      </w:r>
      <w:r>
        <w:rPr>
          <w:rFonts w:ascii="Arial" w:hAnsi="Arial" w:cs="Arial"/>
          <w:b/>
          <w:sz w:val="20"/>
          <w:szCs w:val="20"/>
          <w:lang w:val="mn-MN"/>
        </w:rPr>
        <w:t xml:space="preserve">ЭРХ ЗҮЙН </w:t>
      </w:r>
      <w:r w:rsidRPr="00DC1A77">
        <w:rPr>
          <w:rFonts w:ascii="Arial" w:hAnsi="Arial" w:cs="Arial"/>
          <w:b/>
          <w:sz w:val="20"/>
          <w:szCs w:val="20"/>
          <w:lang w:val="mn-MN"/>
        </w:rPr>
        <w:t xml:space="preserve">ТЕСТ </w:t>
      </w:r>
    </w:p>
    <w:p w:rsidR="00A04306" w:rsidRPr="00422603" w:rsidRDefault="00A04306" w:rsidP="00422603">
      <w:pPr>
        <w:spacing w:after="0" w:line="240" w:lineRule="auto"/>
        <w:ind w:firstLine="720"/>
        <w:jc w:val="both"/>
        <w:rPr>
          <w:rFonts w:ascii="Arial" w:hAnsi="Arial" w:cs="Arial"/>
          <w:sz w:val="20"/>
          <w:szCs w:val="20"/>
        </w:rPr>
      </w:pPr>
    </w:p>
    <w:p w:rsidR="00DC1A77" w:rsidRDefault="00DC1A77" w:rsidP="00DC1A77">
      <w:pPr>
        <w:spacing w:after="0" w:line="240" w:lineRule="auto"/>
        <w:jc w:val="both"/>
        <w:rPr>
          <w:rFonts w:ascii="Arial" w:hAnsi="Arial" w:cs="Arial"/>
          <w:b/>
          <w:sz w:val="20"/>
          <w:szCs w:val="20"/>
          <w:lang w:val="mn-MN"/>
        </w:rPr>
      </w:pPr>
      <w:r>
        <w:rPr>
          <w:rFonts w:ascii="Arial" w:hAnsi="Arial" w:cs="Arial"/>
          <w:b/>
          <w:sz w:val="20"/>
          <w:szCs w:val="20"/>
          <w:lang w:val="mn-MN"/>
        </w:rPr>
        <w:t>1.</w:t>
      </w:r>
      <w:r w:rsidR="00A04306" w:rsidRPr="00DC1A77">
        <w:rPr>
          <w:rFonts w:ascii="Arial" w:hAnsi="Arial" w:cs="Arial"/>
          <w:b/>
          <w:sz w:val="20"/>
          <w:szCs w:val="20"/>
          <w:lang w:val="mn-MN"/>
        </w:rPr>
        <w:t xml:space="preserve">Тагнуул, үндэсний аюулгүй байдлыг хамгаалах болон төрийн гадаад бодлогыг шууд хэрэгжүүлэхтэй холбоотой маргаан захиргааны хэргийн шүүхийн маргаанд харьяалагдах эсэх?     </w:t>
      </w:r>
    </w:p>
    <w:p w:rsidR="00DC1A77" w:rsidRDefault="00DC1A77" w:rsidP="00DC1A77">
      <w:pPr>
        <w:spacing w:after="0" w:line="240" w:lineRule="auto"/>
        <w:ind w:firstLine="720"/>
        <w:jc w:val="both"/>
        <w:rPr>
          <w:rFonts w:ascii="Arial" w:hAnsi="Arial" w:cs="Arial"/>
          <w:b/>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Харьяалагдан</w:t>
      </w:r>
      <w:r>
        <w:rPr>
          <w:rFonts w:ascii="Arial" w:hAnsi="Arial" w:cs="Arial"/>
          <w:sz w:val="20"/>
          <w:szCs w:val="20"/>
        </w:rPr>
        <w:t>a</w:t>
      </w:r>
      <w:r w:rsidR="00A04306" w:rsidRPr="00DC1A77">
        <w:rPr>
          <w:rFonts w:ascii="Arial" w:hAnsi="Arial" w:cs="Arial"/>
          <w:sz w:val="20"/>
          <w:szCs w:val="20"/>
          <w:lang w:val="mn-MN"/>
        </w:rPr>
        <w:t xml:space="preserve"> </w:t>
      </w:r>
    </w:p>
    <w:p w:rsidR="00A04306" w:rsidRPr="00DC1A77" w:rsidRDefault="00DC1A77" w:rsidP="00DC1A77">
      <w:pPr>
        <w:spacing w:after="0" w:line="240" w:lineRule="auto"/>
        <w:ind w:firstLine="720"/>
        <w:jc w:val="both"/>
        <w:rPr>
          <w:rFonts w:ascii="Arial" w:hAnsi="Arial" w:cs="Arial"/>
          <w:b/>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Харьяалагдахгүй</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Харьяалагдах эсэхийг шүүгч шийдвэрлэнэ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Харьяалагдах эсэхийг Ерөнхий шүүгч шийдвэрлэнэ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2. Хөөн хэлэлцэх хугацаа зайлшгүй хүндэтгэх шалтгааны улмаас хэтрүүлсэн бол шүүх уг хугацааг хэтэрсэнээс хойш хэдий хугацаанд нөхөн сэргээх вэ?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a. </w:t>
      </w:r>
      <w:r w:rsidR="00A04306" w:rsidRPr="00DC1A77">
        <w:rPr>
          <w:rFonts w:ascii="Arial" w:hAnsi="Arial" w:cs="Arial"/>
          <w:sz w:val="20"/>
          <w:szCs w:val="20"/>
          <w:lang w:val="mn-MN"/>
        </w:rPr>
        <w:t xml:space="preserve">30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b. </w:t>
      </w:r>
      <w:r w:rsidR="00A04306" w:rsidRPr="00DC1A77">
        <w:rPr>
          <w:rFonts w:ascii="Arial" w:hAnsi="Arial" w:cs="Arial"/>
          <w:sz w:val="20"/>
          <w:szCs w:val="20"/>
          <w:lang w:val="mn-MN"/>
        </w:rPr>
        <w:t xml:space="preserve">1 жил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c. </w:t>
      </w:r>
      <w:r w:rsidR="00A04306" w:rsidRPr="00DC1A77">
        <w:rPr>
          <w:rFonts w:ascii="Arial" w:hAnsi="Arial" w:cs="Arial"/>
          <w:sz w:val="20"/>
          <w:szCs w:val="20"/>
          <w:lang w:val="mn-MN"/>
        </w:rPr>
        <w:t xml:space="preserve">3 жил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Хугацаа үл хамаарна </w:t>
      </w:r>
    </w:p>
    <w:p w:rsidR="00A04306" w:rsidRPr="00DC1A77" w:rsidRDefault="00DC1A77" w:rsidP="00DC1A77">
      <w:pPr>
        <w:spacing w:after="0" w:line="240" w:lineRule="auto"/>
        <w:jc w:val="both"/>
        <w:rPr>
          <w:rFonts w:ascii="Arial" w:hAnsi="Arial" w:cs="Arial"/>
          <w:b/>
          <w:sz w:val="20"/>
          <w:szCs w:val="20"/>
          <w:lang w:val="mn-MN"/>
        </w:rPr>
      </w:pPr>
      <w:r w:rsidRPr="00DC1A77">
        <w:rPr>
          <w:rFonts w:ascii="Arial" w:hAnsi="Arial" w:cs="Arial"/>
          <w:b/>
          <w:sz w:val="20"/>
          <w:szCs w:val="20"/>
        </w:rPr>
        <w:t xml:space="preserve">3. </w:t>
      </w:r>
      <w:r w:rsidR="00A04306" w:rsidRPr="00DC1A77">
        <w:rPr>
          <w:rFonts w:ascii="Arial" w:hAnsi="Arial" w:cs="Arial"/>
          <w:b/>
          <w:sz w:val="20"/>
          <w:szCs w:val="20"/>
          <w:lang w:val="mn-MN"/>
        </w:rPr>
        <w:t xml:space="preserve">Улсын дээд шүүх хэрэг маргааныг ямар тохиолдолд анхан шатны журмаар хянан шийдвэрлэх вэ?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 xml:space="preserve">Ямар ч маргааныг хянан шийдвэрлэх эрхтэй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 xml:space="preserve">Анхан шатны журмаар хянан шийдвэрлэх эрхгүй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Хуульд заасан тохиолдолд болно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Улсын хэмжээний, эсхүл хоёр болон түүнээс дээш засаг захиргаа, нутаг дэвсгэрийн хэмжээнд үйлчлэх захиргааны хэм хэмжээний акттай холбоотой маргаан </w:t>
      </w:r>
    </w:p>
    <w:p w:rsidR="00A04306" w:rsidRPr="00DC1A77" w:rsidRDefault="00DC1A77" w:rsidP="00DC1A77">
      <w:pPr>
        <w:spacing w:after="0" w:line="240" w:lineRule="auto"/>
        <w:jc w:val="both"/>
        <w:rPr>
          <w:rFonts w:ascii="Arial" w:hAnsi="Arial" w:cs="Arial"/>
          <w:b/>
          <w:sz w:val="20"/>
          <w:szCs w:val="20"/>
          <w:lang w:val="mn-MN"/>
        </w:rPr>
      </w:pPr>
      <w:r>
        <w:rPr>
          <w:rFonts w:ascii="Arial" w:hAnsi="Arial" w:cs="Arial"/>
          <w:sz w:val="20"/>
          <w:szCs w:val="20"/>
        </w:rPr>
        <w:t xml:space="preserve">4. </w:t>
      </w:r>
      <w:r w:rsidR="00A04306" w:rsidRPr="00DC1A77">
        <w:rPr>
          <w:rFonts w:ascii="Arial" w:hAnsi="Arial" w:cs="Arial"/>
          <w:b/>
          <w:sz w:val="20"/>
          <w:szCs w:val="20"/>
          <w:lang w:val="mn-MN"/>
        </w:rPr>
        <w:t xml:space="preserve">Хуулийн этгээдийн эрхгүй байгууллага захиргааны хэрэг хянан шийдвэрлэх ажиллагаанд хэрхэн оролцож болох вэ?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 xml:space="preserve">Төлөөллөөр оролцож болно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 xml:space="preserve">Өмгөөлөгчтэй оролцож болно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Шүүгч захирамж гаргаж оролцуулж болно</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Хэрэг хянан шийдвэрлэх ажиллагаанд шууд оролцох эрхтэй    </w:t>
      </w:r>
    </w:p>
    <w:p w:rsidR="00A04306" w:rsidRPr="00DC1A77" w:rsidRDefault="00DC1A77" w:rsidP="00DC1A77">
      <w:pPr>
        <w:spacing w:after="0" w:line="240" w:lineRule="auto"/>
        <w:jc w:val="both"/>
        <w:rPr>
          <w:rFonts w:ascii="Arial" w:hAnsi="Arial" w:cs="Arial"/>
          <w:b/>
          <w:sz w:val="20"/>
          <w:szCs w:val="20"/>
          <w:lang w:val="mn-MN"/>
        </w:rPr>
      </w:pPr>
      <w:r>
        <w:rPr>
          <w:rFonts w:ascii="Arial" w:hAnsi="Arial" w:cs="Arial"/>
          <w:sz w:val="20"/>
          <w:szCs w:val="20"/>
        </w:rPr>
        <w:t>5</w:t>
      </w:r>
      <w:r w:rsidR="00A04306" w:rsidRPr="00DC1A77">
        <w:rPr>
          <w:rFonts w:ascii="Arial" w:hAnsi="Arial" w:cs="Arial"/>
          <w:b/>
          <w:sz w:val="20"/>
          <w:szCs w:val="20"/>
          <w:lang w:val="mn-MN"/>
        </w:rPr>
        <w:t xml:space="preserve">. Эрх залгамжлан авах ажиллагаа хэрэг хянан шийдвэрэлэх ажиллагааны аль үе шатанд хэрэгжих вэ?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 xml:space="preserve">Аль ч шатанд гүйцэтгэж болно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Зөвхөн анхан шатны шүүхэд</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Зөвхөн давж заалдах шатны шүүхэд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Зөвхөн хяналтын шатны шүүхэд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6. Хуулийн этгээдийг итгэмжлэлгүйгээр төлөөлж болох уу?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 xml:space="preserve">Итгэмжлэлгүйгээр төлөөлөхийг хуулиар хоргилсон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Хуулиар тусгайлан эрх нь олгосон тохиололд болно</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Өөрийн албан тушаал, эрх хэмжээгээ нотлосон тохиолдолд болно</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Итгэмжлэлгүйгээр төлөөлөхийг хуулиар зөвшөөрсөн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7. Сөрөг нэхэмжлэлийг хэн гаргах вэ?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 xml:space="preserve">Хариуцагч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Гуравдагч этгээд</w:t>
      </w:r>
    </w:p>
    <w:p w:rsid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Бие даасан шаардлага гаргасан гуравдагч этгээд</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Нэхэмжлэгч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8. Захиргааны хэм хэмжээний актын биелэлтийг дараах тохиолдолд түдгэлзүүлнэ.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Бусдын амь биед аюултай тохиолдолд</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 xml:space="preserve">Бусдын эд хөрөнгөд ноцтой хохирол учруулахаар бол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Нийтийн  ашиг сонирхолд илт хохирол учруулахаар бол</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Зөвхөн хуульд заасан үндэслэлээр </w:t>
      </w:r>
    </w:p>
    <w:p w:rsidR="00A04306" w:rsidRPr="00DC1A77" w:rsidRDefault="00A04306" w:rsidP="00DC1A77">
      <w:pPr>
        <w:spacing w:after="0" w:line="240" w:lineRule="auto"/>
        <w:jc w:val="both"/>
        <w:rPr>
          <w:rFonts w:ascii="Arial" w:hAnsi="Arial" w:cs="Arial"/>
          <w:sz w:val="20"/>
          <w:szCs w:val="20"/>
          <w:lang w:val="mn-MN"/>
        </w:rPr>
      </w:pPr>
      <w:r w:rsidRPr="00DC1A77">
        <w:rPr>
          <w:rFonts w:ascii="Arial" w:hAnsi="Arial" w:cs="Arial"/>
          <w:b/>
          <w:sz w:val="20"/>
          <w:szCs w:val="20"/>
          <w:lang w:val="mn-MN"/>
        </w:rPr>
        <w:t xml:space="preserve">9. Захиргааны хэрэг үүсгэснээс хойш хэргийг хянан шийдвэрлэх нийт хугацаа хэд хоног вэ?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a. </w:t>
      </w:r>
      <w:r w:rsidR="00A04306" w:rsidRPr="00DC1A77">
        <w:rPr>
          <w:rFonts w:ascii="Arial" w:hAnsi="Arial" w:cs="Arial"/>
          <w:sz w:val="20"/>
          <w:szCs w:val="20"/>
          <w:lang w:val="mn-MN"/>
        </w:rPr>
        <w:t xml:space="preserve">30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b. </w:t>
      </w:r>
      <w:r w:rsidR="00A04306" w:rsidRPr="00DC1A77">
        <w:rPr>
          <w:rFonts w:ascii="Arial" w:hAnsi="Arial" w:cs="Arial"/>
          <w:sz w:val="20"/>
          <w:szCs w:val="20"/>
          <w:lang w:val="mn-MN"/>
        </w:rPr>
        <w:t xml:space="preserve">60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c. </w:t>
      </w:r>
      <w:r w:rsidR="00A04306" w:rsidRPr="00DC1A77">
        <w:rPr>
          <w:rFonts w:ascii="Arial" w:hAnsi="Arial" w:cs="Arial"/>
          <w:sz w:val="20"/>
          <w:szCs w:val="20"/>
          <w:lang w:val="mn-MN"/>
        </w:rPr>
        <w:t xml:space="preserve">90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d. </w:t>
      </w:r>
      <w:r w:rsidR="00A04306" w:rsidRPr="00DC1A77">
        <w:rPr>
          <w:rFonts w:ascii="Arial" w:hAnsi="Arial" w:cs="Arial"/>
          <w:sz w:val="20"/>
          <w:szCs w:val="20"/>
          <w:lang w:val="mn-MN"/>
        </w:rPr>
        <w:t xml:space="preserve">105 хоног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10. Хэргийн оролцогчид шүүх хуралдааны товыг шүүхээс лавлах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 xml:space="preserve">Лавлах үүрэгтэй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lastRenderedPageBreak/>
        <w:t>b</w:t>
      </w:r>
      <w:proofErr w:type="gramEnd"/>
      <w:r>
        <w:rPr>
          <w:rFonts w:ascii="Arial" w:hAnsi="Arial" w:cs="Arial"/>
          <w:sz w:val="20"/>
          <w:szCs w:val="20"/>
        </w:rPr>
        <w:t xml:space="preserve">. </w:t>
      </w:r>
      <w:r w:rsidR="00A04306" w:rsidRPr="00DC1A77">
        <w:rPr>
          <w:rFonts w:ascii="Arial" w:hAnsi="Arial" w:cs="Arial"/>
          <w:sz w:val="20"/>
          <w:szCs w:val="20"/>
          <w:lang w:val="mn-MN"/>
        </w:rPr>
        <w:t xml:space="preserve">Лавлах үүрэггүй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Зөвхөн шүүхээс хурлын товыг мэдэгдэх үүрэгтэй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Зөвхөн бусал оролцогчид шүүхээс хурлын төвийг мэдэгдэх үүрэгтэй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11. Хэрэг хянан шийдвэрлэх шүүгч, шүүх бүрэлдэхүүн, шүүх хуралдаан даргалагчийг хэн томилох вэ?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Шүүхийн ерөнхий зөвлөл</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Тухайн шүүхийн шүүгчдийн зөвлөгөөнөөс</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Тухайн шүүхийн Ерөнхий шүүгч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Анх хэрэг хувиарлагдсан шүүгчид хурлыг даргалах, шүүх бүрэлдэхүүнийг томилно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12. Шүүх хуралдааны бэлтгэлийг хангах, шүүх хуралдааны дуу-дүрсний бичлэгээр баталгаажуулах үүргийг хэн гүйцэтгэх вэ?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 xml:space="preserve">Шүүхийн тамгийн газар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Шүүхийн ерөнхий зөвлөл</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Шүүх хуралдааны нарийн бичгийн дарга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Шүүгчийн туслах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13. Шүүгчийг татгалзан гаргах тухай асуудлыг түүнийг байлцуулахгүйгээр бусад шүүгчид шийдвэрлэх ба санал тэнцвэл?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Тухайн шүүхийн Ерөнхий шүүгч шийдвэрлэнэ</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Давж заалдах шатны шүүх шийдвэрлэнэ</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Давж заалдах шатны шүүхийн Ерөнхий шүүгч шийдвэрлэнэ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Шүүгчийг татгалзан гаргасанд тооцно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14. Шүүх хуралдаан дууссан өдрөөс хойш хуралдааны тэмдэглэлийг хэд хоногийн дотор бэлэн болгох вэ?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a. </w:t>
      </w:r>
      <w:r w:rsidR="00A04306" w:rsidRPr="00DC1A77">
        <w:rPr>
          <w:rFonts w:ascii="Arial" w:hAnsi="Arial" w:cs="Arial"/>
          <w:sz w:val="20"/>
          <w:szCs w:val="20"/>
          <w:lang w:val="mn-MN"/>
        </w:rPr>
        <w:t xml:space="preserve">3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b. </w:t>
      </w:r>
      <w:r w:rsidR="00A04306" w:rsidRPr="00DC1A77">
        <w:rPr>
          <w:rFonts w:ascii="Arial" w:hAnsi="Arial" w:cs="Arial"/>
          <w:sz w:val="20"/>
          <w:szCs w:val="20"/>
          <w:lang w:val="mn-MN"/>
        </w:rPr>
        <w:t xml:space="preserve">5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c. </w:t>
      </w:r>
      <w:r w:rsidR="00A04306" w:rsidRPr="00DC1A77">
        <w:rPr>
          <w:rFonts w:ascii="Arial" w:hAnsi="Arial" w:cs="Arial"/>
          <w:sz w:val="20"/>
          <w:szCs w:val="20"/>
          <w:lang w:val="mn-MN"/>
        </w:rPr>
        <w:t xml:space="preserve">7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d. </w:t>
      </w:r>
      <w:r w:rsidR="00A04306" w:rsidRPr="00DC1A77">
        <w:rPr>
          <w:rFonts w:ascii="Arial" w:hAnsi="Arial" w:cs="Arial"/>
          <w:sz w:val="20"/>
          <w:szCs w:val="20"/>
          <w:lang w:val="mn-MN"/>
        </w:rPr>
        <w:t xml:space="preserve">14 хоног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15. Шүүх хуралдааны явцад шинэ нотлох баримт зайлшгүй шаардлагатай гэж үзвэл хуралдааныг хэд хүртэл хоногоор хойшлуулах вэ?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a. </w:t>
      </w:r>
      <w:r w:rsidR="00A04306" w:rsidRPr="00DC1A77">
        <w:rPr>
          <w:rFonts w:ascii="Arial" w:hAnsi="Arial" w:cs="Arial"/>
          <w:sz w:val="20"/>
          <w:szCs w:val="20"/>
          <w:lang w:val="mn-MN"/>
        </w:rPr>
        <w:t>7 хоног</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b. </w:t>
      </w:r>
      <w:r w:rsidR="00A04306" w:rsidRPr="00DC1A77">
        <w:rPr>
          <w:rFonts w:ascii="Arial" w:hAnsi="Arial" w:cs="Arial"/>
          <w:sz w:val="20"/>
          <w:szCs w:val="20"/>
          <w:lang w:val="mn-MN"/>
        </w:rPr>
        <w:t>14 хоног</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c. </w:t>
      </w:r>
      <w:r w:rsidR="00A04306" w:rsidRPr="00DC1A77">
        <w:rPr>
          <w:rFonts w:ascii="Arial" w:hAnsi="Arial" w:cs="Arial"/>
          <w:sz w:val="20"/>
          <w:szCs w:val="20"/>
          <w:lang w:val="mn-MN"/>
        </w:rPr>
        <w:t xml:space="preserve">21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d. </w:t>
      </w:r>
      <w:r w:rsidR="00A04306" w:rsidRPr="00DC1A77">
        <w:rPr>
          <w:rFonts w:ascii="Arial" w:hAnsi="Arial" w:cs="Arial"/>
          <w:sz w:val="20"/>
          <w:szCs w:val="20"/>
          <w:lang w:val="mn-MN"/>
        </w:rPr>
        <w:t>30 хоног</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16. Шүүгчийн захирамж илт үндэслэлгүй бол хэн хүчингүй болгох вэ?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Гаргасан шүүгч өөрөө</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Тухайн шүүхийн Ерөнхий шүүгч</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Давж заалдах шатны шүүх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Хяналтын шатны шүүх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17. Хяналтын шатны шүүх хэргийг хүлээн авснаас хойш хэд хоногийн дотор  хэргийг хянан шийдвэрлэх вэ?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a. </w:t>
      </w:r>
      <w:r w:rsidR="00A04306" w:rsidRPr="00DC1A77">
        <w:rPr>
          <w:rFonts w:ascii="Arial" w:hAnsi="Arial" w:cs="Arial"/>
          <w:sz w:val="20"/>
          <w:szCs w:val="20"/>
          <w:lang w:val="mn-MN"/>
        </w:rPr>
        <w:t xml:space="preserve">14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b. </w:t>
      </w:r>
      <w:r w:rsidR="00A04306" w:rsidRPr="00DC1A77">
        <w:rPr>
          <w:rFonts w:ascii="Arial" w:hAnsi="Arial" w:cs="Arial"/>
          <w:sz w:val="20"/>
          <w:szCs w:val="20"/>
          <w:lang w:val="mn-MN"/>
        </w:rPr>
        <w:t xml:space="preserve">30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c. </w:t>
      </w:r>
      <w:r w:rsidR="00A04306" w:rsidRPr="00DC1A77">
        <w:rPr>
          <w:rFonts w:ascii="Arial" w:hAnsi="Arial" w:cs="Arial"/>
          <w:sz w:val="20"/>
          <w:szCs w:val="20"/>
          <w:lang w:val="mn-MN"/>
        </w:rPr>
        <w:t xml:space="preserve">60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d. </w:t>
      </w:r>
      <w:r w:rsidR="00A04306" w:rsidRPr="00DC1A77">
        <w:rPr>
          <w:rFonts w:ascii="Arial" w:hAnsi="Arial" w:cs="Arial"/>
          <w:sz w:val="20"/>
          <w:szCs w:val="20"/>
          <w:lang w:val="mn-MN"/>
        </w:rPr>
        <w:t xml:space="preserve">90 хоног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18. Аймаг хоорондын, эсхүл аймаг, нийслэлийн хоорондын маргааныг аль шатны шүүх анхан шатны журмаар хянан шийдвэрлэх вэ?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Захиргааны хэргийн анхан шатны шүүх</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 xml:space="preserve">Давж заалдах шатны шүүх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Хяналтын шатны шүүх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Ердийн харьяаллын шүүх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w:t>
      </w:r>
      <w:r w:rsidR="00A04306" w:rsidRPr="00DC1A77">
        <w:rPr>
          <w:rFonts w:ascii="Arial" w:hAnsi="Arial" w:cs="Arial"/>
          <w:sz w:val="20"/>
          <w:szCs w:val="20"/>
          <w:lang w:val="mn-MN"/>
        </w:rPr>
        <w:t xml:space="preserve">Үндсэн хуулийн шүүх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19. Давж заалдах шатны шүүх анхан шатны шүүхийн шийдвэр нь нэхэмжлэлийн болон гуравдагч этгээдийн бие даасан шаардлагад дүгнэлт өгөөгүй, эсхүл шийдвэрлэлгүй орхигдуулсан нь шүүхийн шийдвэрт нөлөөлсөн бол хэрхэх вэ?  </w:t>
      </w:r>
    </w:p>
    <w:p w:rsid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Шийдвэрийг хэвээр үлдээнэ</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 xml:space="preserve">Шийдвэрийг хүчингүй болгож, нэхэмжлэлийг хүлээн авахаас татгалзана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lastRenderedPageBreak/>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Шийдвэрийг хүчингүй болгож, дахин хэлэлцүүлэхээр буцаана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Шүүхийн шийдвэрийг бүхэлд нь хүчингүй болгоно </w:t>
      </w:r>
    </w:p>
    <w:p w:rsidR="00A04306" w:rsidRPr="00DC1A77" w:rsidRDefault="00A04306" w:rsidP="00DC1A77">
      <w:pPr>
        <w:spacing w:after="0" w:line="240" w:lineRule="auto"/>
        <w:ind w:left="720"/>
        <w:jc w:val="both"/>
        <w:rPr>
          <w:rFonts w:ascii="Arial" w:hAnsi="Arial" w:cs="Arial"/>
          <w:sz w:val="20"/>
          <w:szCs w:val="20"/>
          <w:lang w:val="mn-MN"/>
        </w:rPr>
      </w:pPr>
    </w:p>
    <w:p w:rsidR="00A04306" w:rsidRPr="00DC1A77" w:rsidRDefault="00A04306" w:rsidP="00DC1A77">
      <w:pPr>
        <w:spacing w:after="0" w:line="240" w:lineRule="auto"/>
        <w:ind w:left="720"/>
        <w:jc w:val="both"/>
        <w:rPr>
          <w:rFonts w:ascii="Arial" w:hAnsi="Arial" w:cs="Arial"/>
          <w:sz w:val="20"/>
          <w:szCs w:val="20"/>
          <w:lang w:val="mn-MN"/>
        </w:rPr>
      </w:pP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20. Шүүхийн шийдвэр гүйцэтгэх үндэслэл аль нь вэ? </w:t>
      </w:r>
    </w:p>
    <w:p w:rsidR="00A04306" w:rsidRPr="00DC1A77" w:rsidRDefault="00A04306" w:rsidP="00DC1A77">
      <w:pPr>
        <w:spacing w:after="0" w:line="240" w:lineRule="auto"/>
        <w:ind w:firstLine="720"/>
        <w:jc w:val="both"/>
        <w:rPr>
          <w:rFonts w:ascii="Arial" w:hAnsi="Arial" w:cs="Arial"/>
          <w:sz w:val="20"/>
          <w:szCs w:val="20"/>
          <w:lang w:val="mn-MN"/>
        </w:rPr>
      </w:pPr>
      <w:proofErr w:type="gramStart"/>
      <w:r w:rsidRPr="00DC1A77">
        <w:rPr>
          <w:rFonts w:ascii="Arial" w:hAnsi="Arial" w:cs="Arial"/>
          <w:sz w:val="20"/>
          <w:szCs w:val="20"/>
        </w:rPr>
        <w:t>a</w:t>
      </w:r>
      <w:proofErr w:type="gramEnd"/>
      <w:r w:rsidRPr="00DC1A77">
        <w:rPr>
          <w:rFonts w:ascii="Arial" w:hAnsi="Arial" w:cs="Arial"/>
          <w:sz w:val="20"/>
          <w:szCs w:val="20"/>
        </w:rPr>
        <w:t xml:space="preserve">. </w:t>
      </w:r>
      <w:r w:rsidRPr="00DC1A77">
        <w:rPr>
          <w:rFonts w:ascii="Arial" w:hAnsi="Arial" w:cs="Arial"/>
          <w:sz w:val="20"/>
          <w:szCs w:val="20"/>
          <w:lang w:val="mn-MN"/>
        </w:rPr>
        <w:t>Албадан биелүүлэх захирамж</w:t>
      </w:r>
    </w:p>
    <w:p w:rsidR="00A04306" w:rsidRPr="00DC1A77" w:rsidRDefault="00A04306" w:rsidP="00DC1A77">
      <w:pPr>
        <w:spacing w:after="0" w:line="240" w:lineRule="auto"/>
        <w:ind w:firstLine="720"/>
        <w:jc w:val="both"/>
        <w:rPr>
          <w:rFonts w:ascii="Arial" w:hAnsi="Arial" w:cs="Arial"/>
          <w:sz w:val="20"/>
          <w:szCs w:val="20"/>
          <w:lang w:val="mn-MN"/>
        </w:rPr>
      </w:pPr>
      <w:proofErr w:type="gramStart"/>
      <w:r w:rsidRPr="00DC1A77">
        <w:rPr>
          <w:rFonts w:ascii="Arial" w:hAnsi="Arial" w:cs="Arial"/>
          <w:sz w:val="20"/>
          <w:szCs w:val="20"/>
        </w:rPr>
        <w:t>b</w:t>
      </w:r>
      <w:proofErr w:type="gramEnd"/>
      <w:r w:rsidRPr="00DC1A77">
        <w:rPr>
          <w:rFonts w:ascii="Arial" w:hAnsi="Arial" w:cs="Arial"/>
          <w:sz w:val="20"/>
          <w:szCs w:val="20"/>
        </w:rPr>
        <w:t xml:space="preserve">. </w:t>
      </w:r>
      <w:r w:rsidRPr="00DC1A77">
        <w:rPr>
          <w:rFonts w:ascii="Arial" w:hAnsi="Arial" w:cs="Arial"/>
          <w:sz w:val="20"/>
          <w:szCs w:val="20"/>
          <w:lang w:val="mn-MN"/>
        </w:rPr>
        <w:t xml:space="preserve">Гүйцэтгэх хуудас </w:t>
      </w:r>
    </w:p>
    <w:p w:rsidR="00A04306" w:rsidRPr="00DC1A77" w:rsidRDefault="00A04306" w:rsidP="00DC1A77">
      <w:pPr>
        <w:spacing w:after="0" w:line="240" w:lineRule="auto"/>
        <w:ind w:firstLine="720"/>
        <w:jc w:val="both"/>
        <w:rPr>
          <w:rFonts w:ascii="Arial" w:hAnsi="Arial" w:cs="Arial"/>
          <w:sz w:val="20"/>
          <w:szCs w:val="20"/>
        </w:rPr>
      </w:pPr>
      <w:proofErr w:type="gramStart"/>
      <w:r w:rsidRPr="00DC1A77">
        <w:rPr>
          <w:rFonts w:ascii="Arial" w:hAnsi="Arial" w:cs="Arial"/>
          <w:sz w:val="20"/>
          <w:szCs w:val="20"/>
        </w:rPr>
        <w:t>c</w:t>
      </w:r>
      <w:proofErr w:type="gramEnd"/>
      <w:r w:rsidRPr="00DC1A77">
        <w:rPr>
          <w:rFonts w:ascii="Arial" w:hAnsi="Arial" w:cs="Arial"/>
          <w:sz w:val="20"/>
          <w:szCs w:val="20"/>
        </w:rPr>
        <w:t xml:space="preserve">. Шүүхийн албан тоот </w:t>
      </w:r>
    </w:p>
    <w:p w:rsidR="00A04306" w:rsidRPr="00DC1A77" w:rsidRDefault="00A04306" w:rsidP="00DC1A77">
      <w:pPr>
        <w:spacing w:after="0" w:line="240" w:lineRule="auto"/>
        <w:ind w:firstLine="720"/>
        <w:jc w:val="both"/>
        <w:rPr>
          <w:rFonts w:ascii="Arial" w:hAnsi="Arial" w:cs="Arial"/>
          <w:sz w:val="20"/>
          <w:szCs w:val="20"/>
          <w:lang w:val="mn-MN"/>
        </w:rPr>
      </w:pPr>
      <w:proofErr w:type="gramStart"/>
      <w:r w:rsidRPr="00DC1A77">
        <w:rPr>
          <w:rFonts w:ascii="Arial" w:hAnsi="Arial" w:cs="Arial"/>
          <w:sz w:val="20"/>
          <w:szCs w:val="20"/>
        </w:rPr>
        <w:t>d</w:t>
      </w:r>
      <w:proofErr w:type="gramEnd"/>
      <w:r w:rsidRPr="00DC1A77">
        <w:rPr>
          <w:rFonts w:ascii="Arial" w:hAnsi="Arial" w:cs="Arial"/>
          <w:sz w:val="20"/>
          <w:szCs w:val="20"/>
        </w:rPr>
        <w:t xml:space="preserve">. </w:t>
      </w:r>
      <w:r w:rsidRPr="00DC1A77">
        <w:rPr>
          <w:rFonts w:ascii="Arial" w:hAnsi="Arial" w:cs="Arial"/>
          <w:sz w:val="20"/>
          <w:szCs w:val="20"/>
          <w:lang w:val="mn-MN"/>
        </w:rPr>
        <w:t xml:space="preserve">Шүүхийн шийдвэр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21. Шүүхийн даалгавар биелүүлэх хугацаа хэд хоног вэ? </w:t>
      </w:r>
    </w:p>
    <w:p w:rsid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a. </w:t>
      </w:r>
      <w:r w:rsidR="00A04306" w:rsidRPr="00DC1A77">
        <w:rPr>
          <w:rFonts w:ascii="Arial" w:hAnsi="Arial" w:cs="Arial"/>
          <w:sz w:val="20"/>
          <w:szCs w:val="20"/>
          <w:lang w:val="mn-MN"/>
        </w:rPr>
        <w:t xml:space="preserve">14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b. </w:t>
      </w:r>
      <w:r w:rsidR="00A04306" w:rsidRPr="00DC1A77">
        <w:rPr>
          <w:rFonts w:ascii="Arial" w:hAnsi="Arial" w:cs="Arial"/>
          <w:sz w:val="20"/>
          <w:szCs w:val="20"/>
          <w:lang w:val="mn-MN"/>
        </w:rPr>
        <w:t xml:space="preserve">30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c. </w:t>
      </w:r>
      <w:r w:rsidR="00A04306" w:rsidRPr="00DC1A77">
        <w:rPr>
          <w:rFonts w:ascii="Arial" w:hAnsi="Arial" w:cs="Arial"/>
          <w:sz w:val="20"/>
          <w:szCs w:val="20"/>
          <w:lang w:val="mn-MN"/>
        </w:rPr>
        <w:t xml:space="preserve">90 хоног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Хугацааг шүүгч тогтооно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22. Бичмэл нотлох баримтыг шүүхээс шаардан авахад хүндрэл бэрхшээлтэй байвал хэрхэх вэ?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a</w:t>
      </w:r>
      <w:proofErr w:type="gramEnd"/>
      <w:r w:rsidRPr="00DC1A77">
        <w:rPr>
          <w:rFonts w:ascii="Arial" w:hAnsi="Arial" w:cs="Arial"/>
          <w:sz w:val="20"/>
          <w:szCs w:val="20"/>
        </w:rPr>
        <w:t xml:space="preserve">. </w:t>
      </w:r>
      <w:r w:rsidRPr="00DC1A77">
        <w:rPr>
          <w:rFonts w:ascii="Arial" w:hAnsi="Arial" w:cs="Arial"/>
          <w:sz w:val="20"/>
          <w:szCs w:val="20"/>
          <w:lang w:val="mn-MN"/>
        </w:rPr>
        <w:t>Фото зургаар баталгаажуулна</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b</w:t>
      </w:r>
      <w:proofErr w:type="gramEnd"/>
      <w:r w:rsidRPr="00DC1A77">
        <w:rPr>
          <w:rFonts w:ascii="Arial" w:hAnsi="Arial" w:cs="Arial"/>
          <w:sz w:val="20"/>
          <w:szCs w:val="20"/>
        </w:rPr>
        <w:t>.</w:t>
      </w:r>
      <w:r w:rsidRPr="00DC1A77">
        <w:rPr>
          <w:rFonts w:ascii="Arial" w:hAnsi="Arial" w:cs="Arial"/>
          <w:sz w:val="20"/>
          <w:szCs w:val="20"/>
          <w:lang w:val="mn-MN"/>
        </w:rPr>
        <w:t xml:space="preserve"> Уг баримтыг цуглуулах шаардлагагүй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c</w:t>
      </w:r>
      <w:proofErr w:type="gramEnd"/>
      <w:r w:rsidRPr="00DC1A77">
        <w:rPr>
          <w:rFonts w:ascii="Arial" w:hAnsi="Arial" w:cs="Arial"/>
          <w:sz w:val="20"/>
          <w:szCs w:val="20"/>
        </w:rPr>
        <w:t xml:space="preserve">. </w:t>
      </w:r>
      <w:r w:rsidRPr="00DC1A77">
        <w:rPr>
          <w:rFonts w:ascii="Arial" w:hAnsi="Arial" w:cs="Arial"/>
          <w:sz w:val="20"/>
          <w:szCs w:val="20"/>
          <w:lang w:val="mn-MN"/>
        </w:rPr>
        <w:t xml:space="preserve">Хадгалагдаж байгаа газарт нь үзлэг явуулна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d</w:t>
      </w:r>
      <w:proofErr w:type="gramEnd"/>
      <w:r w:rsidRPr="00DC1A77">
        <w:rPr>
          <w:rFonts w:ascii="Arial" w:hAnsi="Arial" w:cs="Arial"/>
          <w:sz w:val="20"/>
          <w:szCs w:val="20"/>
        </w:rPr>
        <w:t xml:space="preserve">. </w:t>
      </w:r>
      <w:r w:rsidRPr="00DC1A77">
        <w:rPr>
          <w:rFonts w:ascii="Arial" w:hAnsi="Arial" w:cs="Arial"/>
          <w:sz w:val="20"/>
          <w:szCs w:val="20"/>
          <w:lang w:val="mn-MN"/>
        </w:rPr>
        <w:t xml:space="preserve">Заавал шаардан гаргуулж авна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23. Хэрэг хянан шийдвэрлэхэд ач холбогдол бүхий нөхцөл байдлыг тогтоож чадах биет зүйлийг?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a</w:t>
      </w:r>
      <w:proofErr w:type="gramEnd"/>
      <w:r w:rsidRPr="00DC1A77">
        <w:rPr>
          <w:rFonts w:ascii="Arial" w:hAnsi="Arial" w:cs="Arial"/>
          <w:sz w:val="20"/>
          <w:szCs w:val="20"/>
        </w:rPr>
        <w:t xml:space="preserve">. </w:t>
      </w:r>
      <w:r w:rsidRPr="00DC1A77">
        <w:rPr>
          <w:rFonts w:ascii="Arial" w:hAnsi="Arial" w:cs="Arial"/>
          <w:sz w:val="20"/>
          <w:szCs w:val="20"/>
          <w:lang w:val="mn-MN"/>
        </w:rPr>
        <w:t xml:space="preserve">Бичгийн нотлох баримт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b</w:t>
      </w:r>
      <w:proofErr w:type="gramEnd"/>
      <w:r w:rsidRPr="00DC1A77">
        <w:rPr>
          <w:rFonts w:ascii="Arial" w:hAnsi="Arial" w:cs="Arial"/>
          <w:sz w:val="20"/>
          <w:szCs w:val="20"/>
        </w:rPr>
        <w:t xml:space="preserve">. </w:t>
      </w:r>
      <w:r w:rsidRPr="00DC1A77">
        <w:rPr>
          <w:rFonts w:ascii="Arial" w:hAnsi="Arial" w:cs="Arial"/>
          <w:sz w:val="20"/>
          <w:szCs w:val="20"/>
          <w:lang w:val="mn-MN"/>
        </w:rPr>
        <w:t xml:space="preserve">Эд мөрийн баримт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c</w:t>
      </w:r>
      <w:proofErr w:type="gramEnd"/>
      <w:r w:rsidRPr="00DC1A77">
        <w:rPr>
          <w:rFonts w:ascii="Arial" w:hAnsi="Arial" w:cs="Arial"/>
          <w:sz w:val="20"/>
          <w:szCs w:val="20"/>
        </w:rPr>
        <w:t xml:space="preserve">. </w:t>
      </w:r>
      <w:r w:rsidRPr="00DC1A77">
        <w:rPr>
          <w:rFonts w:ascii="Arial" w:hAnsi="Arial" w:cs="Arial"/>
          <w:sz w:val="20"/>
          <w:szCs w:val="20"/>
          <w:lang w:val="mn-MN"/>
        </w:rPr>
        <w:t xml:space="preserve">Маргаан бүхий эд зүйл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d</w:t>
      </w:r>
      <w:proofErr w:type="gramEnd"/>
      <w:r w:rsidRPr="00DC1A77">
        <w:rPr>
          <w:rFonts w:ascii="Arial" w:hAnsi="Arial" w:cs="Arial"/>
          <w:sz w:val="20"/>
          <w:szCs w:val="20"/>
        </w:rPr>
        <w:t xml:space="preserve">. </w:t>
      </w:r>
      <w:r w:rsidRPr="00DC1A77">
        <w:rPr>
          <w:rFonts w:ascii="Arial" w:hAnsi="Arial" w:cs="Arial"/>
          <w:sz w:val="20"/>
          <w:szCs w:val="20"/>
          <w:lang w:val="mn-MN"/>
        </w:rPr>
        <w:t xml:space="preserve">Маргаан бүхий акт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24. Хяналтын журмаар гомдол гаргасны дараа нэхэмжлэгч нэхэмжлэлээсээ татгалзсан тохиолдолд шүүх Улсын тэмдэгтийн хураамжийг хэрхэн шийдвэрлэх вэ?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a</w:t>
      </w:r>
      <w:proofErr w:type="gramEnd"/>
      <w:r w:rsidRPr="00DC1A77">
        <w:rPr>
          <w:rFonts w:ascii="Arial" w:hAnsi="Arial" w:cs="Arial"/>
          <w:sz w:val="20"/>
          <w:szCs w:val="20"/>
        </w:rPr>
        <w:t xml:space="preserve">. </w:t>
      </w:r>
      <w:r w:rsidRPr="00DC1A77">
        <w:rPr>
          <w:rFonts w:ascii="Arial" w:hAnsi="Arial" w:cs="Arial"/>
          <w:sz w:val="20"/>
          <w:szCs w:val="20"/>
          <w:lang w:val="mn-MN"/>
        </w:rPr>
        <w:t>Тэмдэгтийн хураамжийг буцаан олгоно</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b</w:t>
      </w:r>
      <w:proofErr w:type="gramEnd"/>
      <w:r w:rsidRPr="00DC1A77">
        <w:rPr>
          <w:rFonts w:ascii="Arial" w:hAnsi="Arial" w:cs="Arial"/>
          <w:sz w:val="20"/>
          <w:szCs w:val="20"/>
        </w:rPr>
        <w:t xml:space="preserve">. </w:t>
      </w:r>
      <w:r w:rsidRPr="00DC1A77">
        <w:rPr>
          <w:rFonts w:ascii="Arial" w:hAnsi="Arial" w:cs="Arial"/>
          <w:sz w:val="20"/>
          <w:szCs w:val="20"/>
          <w:lang w:val="mn-MN"/>
        </w:rPr>
        <w:t xml:space="preserve">Буцаан олгохгүй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c</w:t>
      </w:r>
      <w:proofErr w:type="gramEnd"/>
      <w:r w:rsidRPr="00DC1A77">
        <w:rPr>
          <w:rFonts w:ascii="Arial" w:hAnsi="Arial" w:cs="Arial"/>
          <w:sz w:val="20"/>
          <w:szCs w:val="20"/>
        </w:rPr>
        <w:t xml:space="preserve">. </w:t>
      </w:r>
      <w:r w:rsidRPr="00DC1A77">
        <w:rPr>
          <w:rFonts w:ascii="Arial" w:hAnsi="Arial" w:cs="Arial"/>
          <w:sz w:val="20"/>
          <w:szCs w:val="20"/>
          <w:lang w:val="mn-MN"/>
        </w:rPr>
        <w:t xml:space="preserve">Тавин хувийг буцаан олгоно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d</w:t>
      </w:r>
      <w:proofErr w:type="gramEnd"/>
      <w:r w:rsidRPr="00DC1A77">
        <w:rPr>
          <w:rFonts w:ascii="Arial" w:hAnsi="Arial" w:cs="Arial"/>
          <w:sz w:val="20"/>
          <w:szCs w:val="20"/>
        </w:rPr>
        <w:t xml:space="preserve">. </w:t>
      </w:r>
      <w:r w:rsidRPr="00DC1A77">
        <w:rPr>
          <w:rFonts w:ascii="Arial" w:hAnsi="Arial" w:cs="Arial"/>
          <w:sz w:val="20"/>
          <w:szCs w:val="20"/>
          <w:lang w:val="mn-MN"/>
        </w:rPr>
        <w:t xml:space="preserve">Гомдолд тэмдэгтийн хураамж төлөхгүй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25. Хяналтын журмаар гаргасан гомдол хуульд заасан журмыг баримтлаагүй бол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a</w:t>
      </w:r>
      <w:proofErr w:type="gramEnd"/>
      <w:r w:rsidRPr="00DC1A77">
        <w:rPr>
          <w:rFonts w:ascii="Arial" w:hAnsi="Arial" w:cs="Arial"/>
          <w:sz w:val="20"/>
          <w:szCs w:val="20"/>
        </w:rPr>
        <w:t xml:space="preserve">. </w:t>
      </w:r>
      <w:r w:rsidRPr="00DC1A77">
        <w:rPr>
          <w:rFonts w:ascii="Arial" w:hAnsi="Arial" w:cs="Arial"/>
          <w:sz w:val="20"/>
          <w:szCs w:val="20"/>
          <w:lang w:val="mn-MN"/>
        </w:rPr>
        <w:t>Шүүгч гомдлыг хүлээн авахаас татгалзах тухай захирамж гаргана</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b</w:t>
      </w:r>
      <w:proofErr w:type="gramEnd"/>
      <w:r w:rsidRPr="00DC1A77">
        <w:rPr>
          <w:rFonts w:ascii="Arial" w:hAnsi="Arial" w:cs="Arial"/>
          <w:sz w:val="20"/>
          <w:szCs w:val="20"/>
        </w:rPr>
        <w:t xml:space="preserve">. </w:t>
      </w:r>
      <w:r w:rsidRPr="00DC1A77">
        <w:rPr>
          <w:rFonts w:ascii="Arial" w:hAnsi="Arial" w:cs="Arial"/>
          <w:sz w:val="20"/>
          <w:szCs w:val="20"/>
          <w:lang w:val="mn-MN"/>
        </w:rPr>
        <w:t xml:space="preserve">Бүрдүүлбэр хангуулахаар буцаана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c</w:t>
      </w:r>
      <w:proofErr w:type="gramEnd"/>
      <w:r w:rsidRPr="00DC1A77">
        <w:rPr>
          <w:rFonts w:ascii="Arial" w:hAnsi="Arial" w:cs="Arial"/>
          <w:sz w:val="20"/>
          <w:szCs w:val="20"/>
        </w:rPr>
        <w:t xml:space="preserve">. </w:t>
      </w:r>
      <w:r w:rsidRPr="00DC1A77">
        <w:rPr>
          <w:rFonts w:ascii="Arial" w:hAnsi="Arial" w:cs="Arial"/>
          <w:sz w:val="20"/>
          <w:szCs w:val="20"/>
          <w:lang w:val="mn-MN"/>
        </w:rPr>
        <w:t xml:space="preserve">Гомдлыг хэрэгсэхгүй болгоно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d</w:t>
      </w:r>
      <w:proofErr w:type="gramEnd"/>
      <w:r w:rsidRPr="00DC1A77">
        <w:rPr>
          <w:rFonts w:ascii="Arial" w:hAnsi="Arial" w:cs="Arial"/>
          <w:sz w:val="20"/>
          <w:szCs w:val="20"/>
        </w:rPr>
        <w:t xml:space="preserve">. </w:t>
      </w:r>
      <w:r w:rsidRPr="00DC1A77">
        <w:rPr>
          <w:rFonts w:ascii="Arial" w:hAnsi="Arial" w:cs="Arial"/>
          <w:sz w:val="20"/>
          <w:szCs w:val="20"/>
          <w:lang w:val="mn-MN"/>
        </w:rPr>
        <w:t xml:space="preserve">Гомдлыг хүлээн авч шийдвэрлэнэ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26. Шүүхийн шийдвэр гарах үед хэргийн оролцогчид мэдэгдээгүй болон мэдэх боломжгүй байсан нотлох баримт илэрсэн бол хэрхэх вэ?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a</w:t>
      </w:r>
      <w:proofErr w:type="gramEnd"/>
      <w:r w:rsidRPr="00DC1A77">
        <w:rPr>
          <w:rFonts w:ascii="Arial" w:hAnsi="Arial" w:cs="Arial"/>
          <w:sz w:val="20"/>
          <w:szCs w:val="20"/>
        </w:rPr>
        <w:t xml:space="preserve">. </w:t>
      </w:r>
      <w:r w:rsidRPr="00DC1A77">
        <w:rPr>
          <w:rFonts w:ascii="Arial" w:hAnsi="Arial" w:cs="Arial"/>
          <w:sz w:val="20"/>
          <w:szCs w:val="20"/>
          <w:lang w:val="mn-MN"/>
        </w:rPr>
        <w:t>Шүүхийн шийдвэр, магадлалыг хүчингүй болгоно</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b</w:t>
      </w:r>
      <w:proofErr w:type="gramEnd"/>
      <w:r w:rsidRPr="00DC1A77">
        <w:rPr>
          <w:rFonts w:ascii="Arial" w:hAnsi="Arial" w:cs="Arial"/>
          <w:sz w:val="20"/>
          <w:szCs w:val="20"/>
        </w:rPr>
        <w:t>.</w:t>
      </w:r>
      <w:r w:rsidRPr="00DC1A77">
        <w:rPr>
          <w:rFonts w:ascii="Arial" w:hAnsi="Arial" w:cs="Arial"/>
          <w:sz w:val="20"/>
          <w:szCs w:val="20"/>
          <w:lang w:val="mn-MN"/>
        </w:rPr>
        <w:t xml:space="preserve"> Дахин хэлэлцүүлэхээр анхан шатны шүүхэд буцаана</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c</w:t>
      </w:r>
      <w:proofErr w:type="gramEnd"/>
      <w:r w:rsidRPr="00DC1A77">
        <w:rPr>
          <w:rFonts w:ascii="Arial" w:hAnsi="Arial" w:cs="Arial"/>
          <w:sz w:val="20"/>
          <w:szCs w:val="20"/>
        </w:rPr>
        <w:t xml:space="preserve">. </w:t>
      </w:r>
      <w:r w:rsidRPr="00DC1A77">
        <w:rPr>
          <w:rFonts w:ascii="Arial" w:hAnsi="Arial" w:cs="Arial"/>
          <w:sz w:val="20"/>
          <w:szCs w:val="20"/>
          <w:lang w:val="mn-MN"/>
        </w:rPr>
        <w:t xml:space="preserve">Шинээр илэрсэн нөхцөл байдлын улмаас шүүхийн шийдвэрийг хянах үндэслэл болно. </w:t>
      </w:r>
    </w:p>
    <w:p w:rsidR="00A04306" w:rsidRPr="00DC1A77" w:rsidRDefault="00A04306" w:rsidP="00DC1A77">
      <w:pPr>
        <w:spacing w:after="0" w:line="240" w:lineRule="auto"/>
        <w:ind w:left="720"/>
        <w:jc w:val="both"/>
        <w:rPr>
          <w:rFonts w:ascii="Arial" w:hAnsi="Arial" w:cs="Arial"/>
          <w:sz w:val="20"/>
          <w:szCs w:val="20"/>
          <w:lang w:val="mn-MN"/>
        </w:rPr>
      </w:pPr>
      <w:proofErr w:type="gramStart"/>
      <w:r w:rsidRPr="00DC1A77">
        <w:rPr>
          <w:rFonts w:ascii="Arial" w:hAnsi="Arial" w:cs="Arial"/>
          <w:sz w:val="20"/>
          <w:szCs w:val="20"/>
        </w:rPr>
        <w:t>d</w:t>
      </w:r>
      <w:proofErr w:type="gramEnd"/>
      <w:r w:rsidRPr="00DC1A77">
        <w:rPr>
          <w:rFonts w:ascii="Arial" w:hAnsi="Arial" w:cs="Arial"/>
          <w:sz w:val="20"/>
          <w:szCs w:val="20"/>
        </w:rPr>
        <w:t xml:space="preserve">. </w:t>
      </w:r>
      <w:r w:rsidRPr="00DC1A77">
        <w:rPr>
          <w:rFonts w:ascii="Arial" w:hAnsi="Arial" w:cs="Arial"/>
          <w:sz w:val="20"/>
          <w:szCs w:val="20"/>
          <w:lang w:val="mn-MN"/>
        </w:rPr>
        <w:t xml:space="preserve">Дахин хянах үндэслэл болохгүй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27. Захиргааны хэм хэмжээ тогтоосон актыг хүлээн авсан, эсхүл мэдсэнээс хойш хэд хоногийн дотор шүүхэд нэхэмжлэл гаргах вэ?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a. </w:t>
      </w:r>
      <w:r w:rsidR="00A04306" w:rsidRPr="00DC1A77">
        <w:rPr>
          <w:rFonts w:ascii="Arial" w:hAnsi="Arial" w:cs="Arial"/>
          <w:sz w:val="20"/>
          <w:szCs w:val="20"/>
          <w:lang w:val="mn-MN"/>
        </w:rPr>
        <w:t xml:space="preserve">14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b. </w:t>
      </w:r>
      <w:r w:rsidR="00A04306" w:rsidRPr="00DC1A77">
        <w:rPr>
          <w:rFonts w:ascii="Arial" w:hAnsi="Arial" w:cs="Arial"/>
          <w:sz w:val="20"/>
          <w:szCs w:val="20"/>
          <w:lang w:val="mn-MN"/>
        </w:rPr>
        <w:t xml:space="preserve">30 хоног </w:t>
      </w:r>
    </w:p>
    <w:p w:rsidR="00A04306" w:rsidRPr="00DC1A77" w:rsidRDefault="00DC1A77" w:rsidP="00DC1A77">
      <w:pPr>
        <w:spacing w:after="0" w:line="240" w:lineRule="auto"/>
        <w:ind w:firstLine="720"/>
        <w:jc w:val="both"/>
        <w:rPr>
          <w:rFonts w:ascii="Arial" w:hAnsi="Arial" w:cs="Arial"/>
          <w:sz w:val="20"/>
          <w:szCs w:val="20"/>
        </w:rPr>
      </w:pPr>
      <w:r>
        <w:rPr>
          <w:rFonts w:ascii="Arial" w:hAnsi="Arial" w:cs="Arial"/>
          <w:sz w:val="20"/>
          <w:szCs w:val="20"/>
        </w:rPr>
        <w:t xml:space="preserve">c. </w:t>
      </w:r>
      <w:r w:rsidR="00A04306" w:rsidRPr="00DC1A77">
        <w:rPr>
          <w:rFonts w:ascii="Arial" w:hAnsi="Arial" w:cs="Arial"/>
          <w:sz w:val="20"/>
          <w:szCs w:val="20"/>
          <w:lang w:val="mn-MN"/>
        </w:rPr>
        <w:t xml:space="preserve">60 хоног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Хөөн хэлэлцэх хугацаа үл хамаарна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2</w:t>
      </w:r>
      <w:r w:rsidRPr="00DC1A77">
        <w:rPr>
          <w:rFonts w:ascii="Arial" w:hAnsi="Arial" w:cs="Arial"/>
          <w:b/>
          <w:sz w:val="20"/>
          <w:szCs w:val="20"/>
        </w:rPr>
        <w:t>8</w:t>
      </w:r>
      <w:r w:rsidRPr="00DC1A77">
        <w:rPr>
          <w:rFonts w:ascii="Arial" w:hAnsi="Arial" w:cs="Arial"/>
          <w:b/>
          <w:sz w:val="20"/>
          <w:szCs w:val="20"/>
          <w:lang w:val="mn-MN"/>
        </w:rPr>
        <w:t xml:space="preserve">. Ерөнхийлөгчийн сонгуультай холбогдуулан сонгуулийн төв байгууллагад холбогдох эрх зүйн маргааныг аль шүүх шийдвэрлэх вэ?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 xml:space="preserve">Ердийн харьяаллын шүүх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 xml:space="preserve">Захиргааны хэргийн анхан шатны шүүх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Захиргааны хэргийн давж заалдах шатны шүүх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Үндсэн хуулийн шүүх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lang w:val="mn-MN"/>
        </w:rPr>
        <w:t xml:space="preserve">29. Нэхэмжлэлээсээ татгалзах эрхгүй этгээдэд аль нь хамаарах вэ?  </w:t>
      </w:r>
    </w:p>
    <w:p w:rsidR="00A04306" w:rsidRPr="00DC1A77" w:rsidRDefault="00DC1A77" w:rsidP="00DC1A77">
      <w:pPr>
        <w:spacing w:after="0" w:line="240" w:lineRule="auto"/>
        <w:ind w:firstLine="720"/>
        <w:jc w:val="both"/>
        <w:rPr>
          <w:rFonts w:ascii="Arial" w:hAnsi="Arial" w:cs="Arial"/>
          <w:sz w:val="20"/>
          <w:szCs w:val="20"/>
          <w:lang w:val="mn-MN"/>
        </w:rPr>
      </w:pPr>
      <w:proofErr w:type="gramStart"/>
      <w:r>
        <w:rPr>
          <w:rFonts w:ascii="Arial" w:hAnsi="Arial" w:cs="Arial"/>
          <w:sz w:val="20"/>
          <w:szCs w:val="20"/>
        </w:rPr>
        <w:lastRenderedPageBreak/>
        <w:t>a</w:t>
      </w:r>
      <w:proofErr w:type="gramEnd"/>
      <w:r>
        <w:rPr>
          <w:rFonts w:ascii="Arial" w:hAnsi="Arial" w:cs="Arial"/>
          <w:sz w:val="20"/>
          <w:szCs w:val="20"/>
        </w:rPr>
        <w:t xml:space="preserve">. </w:t>
      </w:r>
      <w:r w:rsidR="00A04306" w:rsidRPr="00DC1A77">
        <w:rPr>
          <w:rFonts w:ascii="Arial" w:hAnsi="Arial" w:cs="Arial"/>
          <w:sz w:val="20"/>
          <w:szCs w:val="20"/>
          <w:lang w:val="mn-MN"/>
        </w:rPr>
        <w:t>Нийтийн ашиг сонирхлыг төлөөлж нэхэмжлэл гаргаж байгаа этгээд</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 xml:space="preserve">Бие даасан шаардлага гаргасан гуравдагч этгээд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Хэргийн оролцогч ямар ч тохиолдолд нэхэмжлэлээсээ татгалзах эрхтэй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Нэхэмжлэгч хуулийн этгээд </w:t>
      </w:r>
    </w:p>
    <w:p w:rsidR="00A04306" w:rsidRPr="00DC1A77" w:rsidRDefault="00A04306" w:rsidP="00DC1A77">
      <w:pPr>
        <w:spacing w:after="0" w:line="240" w:lineRule="auto"/>
        <w:jc w:val="both"/>
        <w:rPr>
          <w:rFonts w:ascii="Arial" w:hAnsi="Arial" w:cs="Arial"/>
          <w:b/>
          <w:sz w:val="20"/>
          <w:szCs w:val="20"/>
          <w:lang w:val="mn-MN"/>
        </w:rPr>
      </w:pPr>
      <w:r w:rsidRPr="00DC1A77">
        <w:rPr>
          <w:rFonts w:ascii="Arial" w:hAnsi="Arial" w:cs="Arial"/>
          <w:b/>
          <w:sz w:val="20"/>
          <w:szCs w:val="20"/>
        </w:rPr>
        <w:t>30</w:t>
      </w:r>
      <w:r w:rsidRPr="00DC1A77">
        <w:rPr>
          <w:rFonts w:ascii="Arial" w:hAnsi="Arial" w:cs="Arial"/>
          <w:b/>
          <w:sz w:val="20"/>
          <w:szCs w:val="20"/>
          <w:lang w:val="mn-MN"/>
        </w:rPr>
        <w:t xml:space="preserve">. Дараах тохиолдолд хэрэг хянан шийдвэрлэх ажиллагааг түдгэлзүүлнэ?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00A04306" w:rsidRPr="00DC1A77">
        <w:rPr>
          <w:rFonts w:ascii="Arial" w:hAnsi="Arial" w:cs="Arial"/>
          <w:sz w:val="20"/>
          <w:szCs w:val="20"/>
          <w:lang w:val="mn-MN"/>
        </w:rPr>
        <w:t xml:space="preserve">Нотлох баримтыг хилийн чанадад бүрдүүлэх бол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A04306" w:rsidRPr="00DC1A77">
        <w:rPr>
          <w:rFonts w:ascii="Arial" w:hAnsi="Arial" w:cs="Arial"/>
          <w:sz w:val="20"/>
          <w:szCs w:val="20"/>
          <w:lang w:val="mn-MN"/>
        </w:rPr>
        <w:t xml:space="preserve">Хэргийн оролцогч гадаад улсад явсан бол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A04306" w:rsidRPr="00DC1A77">
        <w:rPr>
          <w:rFonts w:ascii="Arial" w:hAnsi="Arial" w:cs="Arial"/>
          <w:sz w:val="20"/>
          <w:szCs w:val="20"/>
          <w:lang w:val="mn-MN"/>
        </w:rPr>
        <w:t xml:space="preserve">Шүүгч эрүүл мэндийн шалтгааны улмаас хэргийг шийдвэрлэх боломжгүй болсон бол </w:t>
      </w:r>
    </w:p>
    <w:p w:rsidR="00A04306" w:rsidRPr="00DC1A77" w:rsidRDefault="00DC1A77" w:rsidP="00DC1A77">
      <w:pPr>
        <w:spacing w:after="0" w:line="240" w:lineRule="auto"/>
        <w:ind w:firstLine="7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A04306" w:rsidRPr="00DC1A77">
        <w:rPr>
          <w:rFonts w:ascii="Arial" w:hAnsi="Arial" w:cs="Arial"/>
          <w:sz w:val="20"/>
          <w:szCs w:val="20"/>
          <w:lang w:val="mn-MN"/>
        </w:rPr>
        <w:t xml:space="preserve">Хэргийн оролцогч хүнд өвчний учир эмчлүүлж байгаа бөгөөд төлөөлөгч томилох боломжгүй бол </w:t>
      </w:r>
    </w:p>
    <w:p w:rsidR="00A04306" w:rsidRPr="00DC1A77" w:rsidRDefault="00A04306" w:rsidP="00DC1A77">
      <w:pPr>
        <w:spacing w:after="0" w:line="240" w:lineRule="auto"/>
        <w:ind w:left="720"/>
        <w:jc w:val="both"/>
        <w:rPr>
          <w:rFonts w:ascii="Arial" w:hAnsi="Arial" w:cs="Arial"/>
          <w:sz w:val="20"/>
          <w:szCs w:val="20"/>
          <w:lang w:val="mn-MN"/>
        </w:rPr>
      </w:pPr>
    </w:p>
    <w:p w:rsidR="00A04306" w:rsidRPr="00DC1A77" w:rsidRDefault="00A04306" w:rsidP="00DC1A77">
      <w:pPr>
        <w:spacing w:after="0" w:line="240" w:lineRule="auto"/>
        <w:rPr>
          <w:rFonts w:ascii="Arial" w:hAnsi="Arial" w:cs="Arial"/>
          <w:sz w:val="20"/>
          <w:szCs w:val="20"/>
        </w:rPr>
      </w:pPr>
    </w:p>
    <w:p w:rsidR="00A04306" w:rsidRPr="00DC1A77" w:rsidRDefault="00A04306" w:rsidP="00DC1A77">
      <w:pPr>
        <w:spacing w:after="0" w:line="240" w:lineRule="auto"/>
        <w:rPr>
          <w:rFonts w:ascii="Arial" w:hAnsi="Arial" w:cs="Arial"/>
          <w:sz w:val="20"/>
          <w:szCs w:val="20"/>
        </w:rPr>
      </w:pPr>
    </w:p>
    <w:sectPr w:rsidR="00A04306" w:rsidRPr="00DC1A77" w:rsidSect="00A04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A04306"/>
    <w:rsid w:val="00422603"/>
    <w:rsid w:val="004E0025"/>
    <w:rsid w:val="008A4EC1"/>
    <w:rsid w:val="00A04306"/>
    <w:rsid w:val="00A83B97"/>
    <w:rsid w:val="00AB0DDF"/>
    <w:rsid w:val="00DC1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30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4306"/>
    <w:pPr>
      <w:spacing w:after="0" w:line="240" w:lineRule="auto"/>
      <w:ind w:left="720"/>
      <w:contextualSpacing/>
    </w:pPr>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17</Pages>
  <Words>6518</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amarbayasgalan</dc:creator>
  <cp:keywords/>
  <dc:description/>
  <cp:lastModifiedBy>amarbayasgalan</cp:lastModifiedBy>
  <cp:revision>2</cp:revision>
  <dcterms:created xsi:type="dcterms:W3CDTF">2016-10-13T05:11:00Z</dcterms:created>
  <dcterms:modified xsi:type="dcterms:W3CDTF">2016-10-13T10:04:00Z</dcterms:modified>
</cp:coreProperties>
</file>